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AB9" w:rsidRDefault="007567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margin">
                  <wp:posOffset>1508760</wp:posOffset>
                </wp:positionH>
                <wp:positionV relativeFrom="margin">
                  <wp:posOffset>-707390</wp:posOffset>
                </wp:positionV>
                <wp:extent cx="4772025" cy="943610"/>
                <wp:effectExtent l="13335" t="6985" r="15240" b="11430"/>
                <wp:wrapSquare wrapText="bothSides"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943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3D9" w:rsidRPr="006A044E" w:rsidRDefault="002F23D9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  <w:r w:rsidRPr="006A044E">
                              <w:rPr>
                                <w:rFonts w:cstheme="minorHAnsi"/>
                                <w:i/>
                                <w:color w:val="666359"/>
                              </w:rPr>
                              <w:t>The Skills Based Summit will bring together our corporate partners with nonprofits, schools, and faith-based organizations for a day filled with learning and sharing best practices.</w:t>
                            </w:r>
                            <w:r w:rsidRPr="006A044E">
                              <w:rPr>
                                <w:rFonts w:cstheme="minorHAnsi"/>
                                <w:b/>
                                <w:i/>
                                <w:color w:val="666359"/>
                              </w:rPr>
                              <w:t xml:space="preserve"> This is an incredible opportunit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666359"/>
                              </w:rPr>
                              <w:t>y for ANY nonprofit professional, organizational leader, board member, or volunteer</w:t>
                            </w:r>
                            <w:r w:rsidRPr="006A044E">
                              <w:rPr>
                                <w:rFonts w:cstheme="minorHAnsi"/>
                                <w:b/>
                                <w:i/>
                                <w:color w:val="666359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1" o:spid="_x0000_s1026" style="position:absolute;margin-left:118.8pt;margin-top:-55.7pt;width:375.75pt;height:74.3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" strokeweight="1pt">
                <v:stroke dashstyle="dash"/>
                <v:textbox>
                  <w:txbxContent>
                    <w:p w:rsidR="002F23D9" w:rsidRPr="006A044E" w:rsidRDefault="002F23D9">
                      <w:pPr>
                        <w:rPr>
                          <w:rFonts w:cstheme="minorHAnsi"/>
                          <w:i/>
                        </w:rPr>
                      </w:pPr>
                      <w:r w:rsidRPr="006A044E">
                        <w:rPr>
                          <w:rFonts w:cstheme="minorHAnsi"/>
                          <w:i/>
                          <w:color w:val="666359"/>
                        </w:rPr>
                        <w:t>The Skills Based Summit will bring together our corporate partners with nonprofits, schools, and faith-based organizations for a day filled with learning and sharing best practices.</w:t>
                      </w:r>
                      <w:r w:rsidRPr="006A044E">
                        <w:rPr>
                          <w:rFonts w:cstheme="minorHAnsi"/>
                          <w:b/>
                          <w:i/>
                          <w:color w:val="666359"/>
                        </w:rPr>
                        <w:t xml:space="preserve"> This is an incredible opportunit</w:t>
                      </w:r>
                      <w:r>
                        <w:rPr>
                          <w:rFonts w:cstheme="minorHAnsi"/>
                          <w:b/>
                          <w:i/>
                          <w:color w:val="666359"/>
                        </w:rPr>
                        <w:t>y for ANY nonprofit professional, organizational leader, board member, or volunteer</w:t>
                      </w:r>
                      <w:r w:rsidRPr="006A044E">
                        <w:rPr>
                          <w:rFonts w:cstheme="minorHAnsi"/>
                          <w:b/>
                          <w:i/>
                          <w:color w:val="666359"/>
                        </w:rPr>
                        <w:t xml:space="preserve">!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2577B7">
        <w:rPr>
          <w:noProof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-610235</wp:posOffset>
            </wp:positionH>
            <wp:positionV relativeFrom="paragraph">
              <wp:posOffset>-709930</wp:posOffset>
            </wp:positionV>
            <wp:extent cx="1999615" cy="950595"/>
            <wp:effectExtent l="19050" t="0" r="635" b="0"/>
            <wp:wrapSquare wrapText="bothSides"/>
            <wp:docPr id="4" name="Picture 2" descr="HOTC_SummitLogo_fo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C_SummitLogo_for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285115</wp:posOffset>
                </wp:positionV>
                <wp:extent cx="4211955" cy="514350"/>
                <wp:effectExtent l="6350" t="8890" r="10795" b="1016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D9" w:rsidRPr="00DC2F1F" w:rsidRDefault="002F23D9" w:rsidP="00D76BA0">
                            <w:pPr>
                              <w:spacing w:line="240" w:lineRule="auto"/>
                              <w:jc w:val="center"/>
                              <w:rPr>
                                <w:color w:val="4A442A" w:themeColor="background2" w:themeShade="40"/>
                                <w:sz w:val="20"/>
                              </w:rPr>
                            </w:pPr>
                            <w:r w:rsidRPr="00A324C0">
                              <w:rPr>
                                <w:color w:val="4A442A" w:themeColor="background2" w:themeShade="40"/>
                                <w:sz w:val="32"/>
                              </w:rPr>
                              <w:t xml:space="preserve">2012 </w:t>
                            </w:r>
                            <w:r w:rsidRPr="00A324C0">
                              <w:rPr>
                                <w:b/>
                                <w:i/>
                                <w:color w:val="4A442A" w:themeColor="background2" w:themeShade="40"/>
                                <w:sz w:val="32"/>
                              </w:rPr>
                              <w:t>Skills Based Summit</w:t>
                            </w:r>
                            <w:r w:rsidRPr="00A324C0">
                              <w:rPr>
                                <w:color w:val="4A442A" w:themeColor="background2" w:themeShade="40"/>
                                <w:sz w:val="32"/>
                              </w:rPr>
                              <w:t xml:space="preserve"> Registration Form </w:t>
                            </w:r>
                            <w:r>
                              <w:rPr>
                                <w:color w:val="4A442A" w:themeColor="background2" w:themeShade="40"/>
                                <w:sz w:val="32"/>
                              </w:rPr>
                              <w:br/>
                            </w:r>
                            <w:r w:rsidRPr="000E55FD">
                              <w:rPr>
                                <w:i/>
                                <w:color w:val="4A442A" w:themeColor="background2" w:themeShade="40"/>
                                <w:sz w:val="20"/>
                              </w:rPr>
                              <w:t>(one form per person)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-49pt;margin-top:22.45pt;width:331.65pt;height:40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" strokecolor="#484329 [814]" strokeweight="1pt">
                <v:textbox>
                  <w:txbxContent>
                    <w:p w:rsidR="002F23D9" w:rsidRPr="00DC2F1F" w:rsidRDefault="002F23D9" w:rsidP="00D76BA0">
                      <w:pPr>
                        <w:spacing w:line="240" w:lineRule="auto"/>
                        <w:jc w:val="center"/>
                        <w:rPr>
                          <w:color w:val="4A442A" w:themeColor="background2" w:themeShade="40"/>
                          <w:sz w:val="20"/>
                        </w:rPr>
                      </w:pPr>
                      <w:r w:rsidRPr="00A324C0">
                        <w:rPr>
                          <w:color w:val="4A442A" w:themeColor="background2" w:themeShade="40"/>
                          <w:sz w:val="32"/>
                        </w:rPr>
                        <w:t xml:space="preserve">2012 </w:t>
                      </w:r>
                      <w:r w:rsidRPr="00A324C0">
                        <w:rPr>
                          <w:b/>
                          <w:i/>
                          <w:color w:val="4A442A" w:themeColor="background2" w:themeShade="40"/>
                          <w:sz w:val="32"/>
                        </w:rPr>
                        <w:t>Skills Based Summit</w:t>
                      </w:r>
                      <w:r w:rsidRPr="00A324C0">
                        <w:rPr>
                          <w:color w:val="4A442A" w:themeColor="background2" w:themeShade="40"/>
                          <w:sz w:val="32"/>
                        </w:rPr>
                        <w:t xml:space="preserve"> Registration Form </w:t>
                      </w:r>
                      <w:r>
                        <w:rPr>
                          <w:color w:val="4A442A" w:themeColor="background2" w:themeShade="40"/>
                          <w:sz w:val="32"/>
                        </w:rPr>
                        <w:br/>
                      </w:r>
                      <w:r w:rsidRPr="000E55FD">
                        <w:rPr>
                          <w:i/>
                          <w:color w:val="4A442A" w:themeColor="background2" w:themeShade="40"/>
                          <w:sz w:val="20"/>
                        </w:rPr>
                        <w:t>(one form per person)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91440" distB="91440" distL="457200" distR="91440" simplePos="0" relativeHeight="251664384" behindDoc="0" locked="0" layoutInCell="0" allowOverlap="1">
                <wp:simplePos x="0" y="0"/>
                <wp:positionH relativeFrom="page">
                  <wp:posOffset>4864100</wp:posOffset>
                </wp:positionH>
                <wp:positionV relativeFrom="page">
                  <wp:posOffset>-276225</wp:posOffset>
                </wp:positionV>
                <wp:extent cx="3117215" cy="10647045"/>
                <wp:effectExtent l="6350" t="9525" r="10160" b="11430"/>
                <wp:wrapSquare wrapText="bothSides"/>
                <wp:docPr id="2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117215" cy="106470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100000"/>
                                <a:lumOff val="0"/>
                                <a:gamma/>
                                <a:tint val="64706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562100" dir="16200000" sy="-100000" rotWithShape="0">
                                  <a:schemeClr val="accent5">
                                    <a:lumMod val="75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F23D9" w:rsidRDefault="002F23D9" w:rsidP="00173AD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</w:pPr>
                          </w:p>
                          <w:p w:rsidR="002F23D9" w:rsidRDefault="002F23D9" w:rsidP="001414B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spacing w:after="0" w:line="240" w:lineRule="auto"/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</w:pPr>
                          </w:p>
                          <w:p w:rsidR="002F23D9" w:rsidRPr="004F1DC8" w:rsidRDefault="002F23D9" w:rsidP="00173AD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>- Friday, November 16, 2012, 8:00AM-4:30PM, Mall of America 4</w:t>
                            </w:r>
                            <w:r w:rsidRPr="0094318B">
                              <w:rPr>
                                <w:i/>
                                <w:iCs/>
                                <w:color w:val="A1A343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 Floor</w:t>
                            </w:r>
                          </w:p>
                          <w:p w:rsidR="002F23D9" w:rsidRPr="004F1DC8" w:rsidRDefault="002F23D9" w:rsidP="00173AD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</w:pPr>
                            <w:r w:rsidRPr="004F1DC8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General Mills, Cummins, </w:t>
                            </w:r>
                            <w:r w:rsidR="00B579B0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Thomson Reuters, Deloitte, </w:t>
                            </w:r>
                            <w:r w:rsidR="00D35B9F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3M, </w:t>
                            </w:r>
                            <w:r w:rsidR="00987293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Medtronic, </w:t>
                            </w:r>
                            <w:r w:rsidR="00D35B9F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and </w:t>
                            </w:r>
                            <w:r w:rsidR="00B579B0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>UnitedHealth Group,</w:t>
                            </w:r>
                            <w:r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 </w:t>
                            </w:r>
                            <w:r w:rsidRPr="004F1DC8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>will be offering group workshops</w:t>
                            </w:r>
                          </w:p>
                          <w:p w:rsidR="002F23D9" w:rsidRPr="004F1DC8" w:rsidRDefault="002F23D9" w:rsidP="00173AD4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</w:pPr>
                            <w:r w:rsidRPr="004F1DC8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>You will be able to attend up to six rounds of workshops</w:t>
                            </w:r>
                          </w:p>
                          <w:p w:rsidR="002F23D9" w:rsidRDefault="002F23D9" w:rsidP="000E30E8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</w:pPr>
                            <w:r w:rsidRPr="004F1DC8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- </w:t>
                            </w:r>
                            <w:r w:rsidR="002245F5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>Consultation sessions</w:t>
                            </w:r>
                            <w:r w:rsidRPr="004F1DC8"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 xml:space="preserve"> will occur concurrently for more specific requests. Issues to be discussed during the consultations will be based upon the major presentation/workshop topics</w:t>
                            </w:r>
                            <w:r>
                              <w:rPr>
                                <w:i/>
                                <w:iCs/>
                                <w:color w:val="A1A343"/>
                                <w:szCs w:val="24"/>
                              </w:rPr>
                              <w:t>. Sign up when you check in at the Mall of America</w:t>
                            </w: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7A4E05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ind w:left="90" w:hanging="90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:rsidR="002F23D9" w:rsidRPr="005C7AB9" w:rsidRDefault="002F23D9" w:rsidP="005C7AB9">
                            <w:pPr>
                              <w:pBdr>
                                <w:top w:val="single" w:sz="4" w:space="15" w:color="31849B" w:themeColor="accent5" w:themeShade="BF"/>
                                <w:left w:val="single" w:sz="4" w:space="15" w:color="31849B" w:themeColor="accent5" w:themeShade="BF"/>
                                <w:bottom w:val="single" w:sz="4" w:space="15" w:color="31849B" w:themeColor="accent5" w:themeShade="BF"/>
                                <w:right w:val="single" w:sz="4" w:space="15" w:color="31849B" w:themeColor="accent5" w:themeShade="BF"/>
                              </w:pBdr>
                              <w:shd w:val="clear" w:color="auto" w:fill="FFFFFF" w:themeFill="background1"/>
                              <w:rPr>
                                <w:i/>
                                <w:iCs/>
                                <w:color w:val="948A54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914400" rIns="914400" bIns="914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83pt;margin-top:-21.75pt;width:245.45pt;height:838.35pt;flip:y;z-index:251664384;visibility:visible;mso-wrap-style:square;mso-width-percent:0;mso-height-percent:0;mso-wrap-distance-left:36pt;mso-wrap-distance-top:7.2pt;mso-wrap-distance-right:7.2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" o:allowincell="f" fillcolor="#4bacc6 [3208]" strokecolor="#31849b [2408]" strokeweight="1pt">
                <v:fill color2="#8ac9da [2104]" rotate="t" focus="100%" type="gradient"/>
                <v:shadow type="perspective" color="#31849b [2408]" origin=",.5" offset="0,-123pt" matrix=",,,-1"/>
                <v:textbox inset="0,1in,1in,1in">
                  <w:txbxContent>
                    <w:p w:rsidR="002F23D9" w:rsidRDefault="002F23D9" w:rsidP="00173AD4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A1A343"/>
                          <w:szCs w:val="24"/>
                        </w:rPr>
                      </w:pPr>
                    </w:p>
                    <w:p w:rsidR="002F23D9" w:rsidRDefault="002F23D9" w:rsidP="001414B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spacing w:after="0" w:line="240" w:lineRule="auto"/>
                        <w:rPr>
                          <w:i/>
                          <w:iCs/>
                          <w:color w:val="A1A343"/>
                          <w:szCs w:val="24"/>
                        </w:rPr>
                      </w:pPr>
                    </w:p>
                    <w:p w:rsidR="002F23D9" w:rsidRPr="004F1DC8" w:rsidRDefault="002F23D9" w:rsidP="00173AD4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A1A343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A1A343"/>
                          <w:szCs w:val="24"/>
                        </w:rPr>
                        <w:t>- Friday, November 16, 2012, 8:00AM-4:30PM, Mall of America 4</w:t>
                      </w:r>
                      <w:r w:rsidRPr="0094318B">
                        <w:rPr>
                          <w:i/>
                          <w:iCs/>
                          <w:color w:val="A1A343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 Floor</w:t>
                      </w:r>
                    </w:p>
                    <w:p w:rsidR="002F23D9" w:rsidRPr="004F1DC8" w:rsidRDefault="002F23D9" w:rsidP="00173AD4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A1A343"/>
                          <w:szCs w:val="24"/>
                        </w:rPr>
                      </w:pPr>
                      <w:r w:rsidRPr="004F1DC8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General Mills, Cummins, </w:t>
                      </w:r>
                      <w:r w:rsidR="00B579B0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Thomson Reuters, Deloitte, </w:t>
                      </w:r>
                      <w:r w:rsidR="00D35B9F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3M, </w:t>
                      </w:r>
                      <w:r w:rsidR="00987293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Medtronic, </w:t>
                      </w:r>
                      <w:r w:rsidR="00D35B9F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and </w:t>
                      </w:r>
                      <w:r w:rsidR="00B579B0">
                        <w:rPr>
                          <w:i/>
                          <w:iCs/>
                          <w:color w:val="A1A343"/>
                          <w:szCs w:val="24"/>
                        </w:rPr>
                        <w:t>UnitedHealth Group,</w:t>
                      </w:r>
                      <w:r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 </w:t>
                      </w:r>
                      <w:r w:rsidRPr="004F1DC8">
                        <w:rPr>
                          <w:i/>
                          <w:iCs/>
                          <w:color w:val="A1A343"/>
                          <w:szCs w:val="24"/>
                        </w:rPr>
                        <w:t>will be offering group workshops</w:t>
                      </w:r>
                    </w:p>
                    <w:p w:rsidR="002F23D9" w:rsidRPr="004F1DC8" w:rsidRDefault="002F23D9" w:rsidP="00173AD4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A1A343"/>
                          <w:szCs w:val="24"/>
                        </w:rPr>
                      </w:pPr>
                      <w:r w:rsidRPr="004F1DC8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- </w:t>
                      </w:r>
                      <w:r>
                        <w:rPr>
                          <w:i/>
                          <w:iCs/>
                          <w:color w:val="A1A343"/>
                          <w:szCs w:val="24"/>
                        </w:rPr>
                        <w:t>You will be able to attend up to six rounds of workshops</w:t>
                      </w:r>
                    </w:p>
                    <w:p w:rsidR="002F23D9" w:rsidRDefault="002F23D9" w:rsidP="000E30E8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A1A343"/>
                          <w:szCs w:val="24"/>
                        </w:rPr>
                      </w:pPr>
                      <w:r w:rsidRPr="004F1DC8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- </w:t>
                      </w:r>
                      <w:r w:rsidR="002245F5">
                        <w:rPr>
                          <w:i/>
                          <w:iCs/>
                          <w:color w:val="A1A343"/>
                          <w:szCs w:val="24"/>
                        </w:rPr>
                        <w:t>Consultation sessions</w:t>
                      </w:r>
                      <w:r w:rsidRPr="004F1DC8">
                        <w:rPr>
                          <w:i/>
                          <w:iCs/>
                          <w:color w:val="A1A343"/>
                          <w:szCs w:val="24"/>
                        </w:rPr>
                        <w:t xml:space="preserve"> will occur concurrently for more specific requests. Issues to be discussed during the consultations will be based upon the major presentation/workshop topics</w:t>
                      </w:r>
                      <w:r>
                        <w:rPr>
                          <w:i/>
                          <w:iCs/>
                          <w:color w:val="A1A343"/>
                          <w:szCs w:val="24"/>
                        </w:rPr>
                        <w:t>. Sign up when you check in at the Mall of America</w:t>
                      </w: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7A4E05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ind w:left="90" w:hanging="90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  <w:p w:rsidR="002F23D9" w:rsidRPr="005C7AB9" w:rsidRDefault="002F23D9" w:rsidP="005C7AB9">
                      <w:pPr>
                        <w:pBdr>
                          <w:top w:val="single" w:sz="4" w:space="15" w:color="31849B" w:themeColor="accent5" w:themeShade="BF"/>
                          <w:left w:val="single" w:sz="4" w:space="15" w:color="31849B" w:themeColor="accent5" w:themeShade="BF"/>
                          <w:bottom w:val="single" w:sz="4" w:space="15" w:color="31849B" w:themeColor="accent5" w:themeShade="BF"/>
                          <w:right w:val="single" w:sz="4" w:space="15" w:color="31849B" w:themeColor="accent5" w:themeShade="BF"/>
                        </w:pBdr>
                        <w:shd w:val="clear" w:color="auto" w:fill="FFFFFF" w:themeFill="background1"/>
                        <w:rPr>
                          <w:i/>
                          <w:iCs/>
                          <w:color w:val="948A54" w:themeColor="background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5C7AB9" w:rsidRDefault="00756790" w:rsidP="00600D4C">
      <w:pPr>
        <w:tabs>
          <w:tab w:val="left" w:pos="6300"/>
          <w:tab w:val="left" w:pos="6390"/>
        </w:tabs>
        <w:ind w:left="-990" w:firstLine="9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-622300</wp:posOffset>
                </wp:positionH>
                <wp:positionV relativeFrom="paragraph">
                  <wp:posOffset>271145</wp:posOffset>
                </wp:positionV>
                <wp:extent cx="4211955" cy="5805805"/>
                <wp:effectExtent l="6350" t="6350" r="10795" b="762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1955" cy="580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D9" w:rsidRDefault="002F23D9" w:rsidP="00263690">
                            <w:pPr>
                              <w:spacing w:after="0" w:line="240" w:lineRule="auto"/>
                              <w:jc w:val="center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>$25</w:t>
                            </w:r>
                            <w:r w:rsidRPr="000E55FD">
                              <w:rPr>
                                <w:b/>
                                <w:i/>
                                <w:color w:val="4A442A" w:themeColor="background2" w:themeShade="40"/>
                                <w:sz w:val="24"/>
                              </w:rPr>
                              <w:t>*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</w:t>
                            </w:r>
                            <w:r>
                              <w:rPr>
                                <w:color w:val="4A442A" w:themeColor="background2" w:themeShade="40"/>
                              </w:rPr>
                              <w:t>is our EARLY BIRD SPECIAL ending on October 16</w:t>
                            </w:r>
                            <w:r w:rsidRPr="00B825D9">
                              <w:rPr>
                                <w:color w:val="4A442A" w:themeColor="background2" w:themeShade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A442A" w:themeColor="background2" w:themeShade="40"/>
                              </w:rPr>
                              <w:t xml:space="preserve">. </w:t>
                            </w:r>
                            <w:r>
                              <w:rPr>
                                <w:color w:val="4A442A" w:themeColor="background2" w:themeShade="40"/>
                              </w:rPr>
                              <w:br/>
                              <w:t>After that, registration will be $50 until all spots are filled.</w:t>
                            </w:r>
                          </w:p>
                          <w:p w:rsidR="002F23D9" w:rsidRPr="005F6D73" w:rsidRDefault="002F23D9" w:rsidP="0026369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4A442A" w:themeColor="background2" w:themeShade="40"/>
                                <w:sz w:val="20"/>
                              </w:rPr>
                            </w:pPr>
                            <w:r w:rsidRPr="005F6D73">
                              <w:rPr>
                                <w:i/>
                                <w:color w:val="4A442A" w:themeColor="background2" w:themeShade="40"/>
                                <w:sz w:val="20"/>
                              </w:rPr>
                              <w:t>For those organizations that wish to bring multiple people (3 or more) a limited amount of scholarship assistance may be available. If you’re interested, please contact Dave at 612-379-4900 ext 10.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2F23D9" w:rsidRPr="00B825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>Contact Information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 xml:space="preserve">Name: 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 xml:space="preserve">Address: 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Phone: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E-mail: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Organization:</w:t>
                            </w:r>
                          </w:p>
                          <w:p w:rsidR="002F23D9" w:rsidRDefault="002F23D9" w:rsidP="00DA7D20">
                            <w:pPr>
                              <w:spacing w:after="0"/>
                              <w:ind w:right="3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Role/Title: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2F23D9" w:rsidRPr="00DA7D20" w:rsidRDefault="002F23D9" w:rsidP="00753E2D">
                            <w:pPr>
                              <w:spacing w:after="0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DA7D20">
                              <w:rPr>
                                <w:b/>
                                <w:color w:val="4A442A" w:themeColor="background2" w:themeShade="40"/>
                              </w:rPr>
                              <w:t>Payment Options</w:t>
                            </w:r>
                          </w:p>
                          <w:p w:rsidR="002F23D9" w:rsidRPr="00C07B4A" w:rsidRDefault="002F23D9" w:rsidP="00C07B4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 w:rsidRPr="00C07B4A">
                              <w:rPr>
                                <w:color w:val="4A442A" w:themeColor="background2" w:themeShade="40"/>
                              </w:rPr>
                              <w:t>Check Enclosed</w:t>
                            </w:r>
                          </w:p>
                          <w:p w:rsidR="002F23D9" w:rsidRDefault="002F23D9" w:rsidP="00C07B4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Credit Card</w:t>
                            </w:r>
                          </w:p>
                          <w:p w:rsidR="002F23D9" w:rsidRDefault="002F23D9" w:rsidP="00C07B4A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Visa/MasterCard, American Express, Discover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Card Number: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Expiration: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CVV Code: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Zip Code on Billing Statement: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2F23D9" w:rsidRPr="000B13C4" w:rsidRDefault="002F23D9" w:rsidP="00753E2D">
                            <w:pPr>
                              <w:spacing w:after="0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>Please return this form with payment to HOTC: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>2021 E. Hennepin Ave, Suite 420, Minneapolis, MN 55413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>
                              <w:rPr>
                                <w:color w:val="4A442A" w:themeColor="background2" w:themeShade="40"/>
                              </w:rPr>
                              <w:t xml:space="preserve">Fax: 612-379-3104 </w:t>
                            </w:r>
                          </w:p>
                          <w:p w:rsidR="002F23D9" w:rsidRPr="00C07B4A" w:rsidRDefault="002F23D9" w:rsidP="00753E2D">
                            <w:pPr>
                              <w:spacing w:after="0"/>
                              <w:rPr>
                                <w:color w:val="4A442A" w:themeColor="background2" w:themeShade="40"/>
                              </w:rPr>
                            </w:pPr>
                            <w:r w:rsidRPr="00C07B4A">
                              <w:rPr>
                                <w:color w:val="4A442A" w:themeColor="background2" w:themeShade="40"/>
                              </w:rPr>
                              <w:t>info@handsontwincities.org</w:t>
                            </w:r>
                            <w:r>
                              <w:rPr>
                                <w:color w:val="4A442A" w:themeColor="background2" w:themeShade="40"/>
                              </w:rPr>
                              <w:t xml:space="preserve"> </w:t>
                            </w:r>
                          </w:p>
                          <w:p w:rsidR="002F23D9" w:rsidRDefault="002F23D9" w:rsidP="00753E2D">
                            <w:pPr>
                              <w:spacing w:after="0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2F23D9" w:rsidRPr="003E3E1B" w:rsidRDefault="002F23D9" w:rsidP="00753E2D">
                            <w:pPr>
                              <w:spacing w:after="0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3E3E1B">
                              <w:rPr>
                                <w:b/>
                                <w:color w:val="4A442A" w:themeColor="background2" w:themeShade="40"/>
                              </w:rPr>
                              <w:t>Signature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-49pt;margin-top:21.35pt;width:331.65pt;height:45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" strokecolor="#484329 [814]" strokeweight="1pt">
                <v:textbox>
                  <w:txbxContent>
                    <w:p w:rsidR="002F23D9" w:rsidRDefault="002F23D9" w:rsidP="00263690">
                      <w:pPr>
                        <w:spacing w:after="0" w:line="240" w:lineRule="auto"/>
                        <w:jc w:val="center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</w:rPr>
                        <w:t>$25</w:t>
                      </w:r>
                      <w:r w:rsidRPr="000E55FD">
                        <w:rPr>
                          <w:b/>
                          <w:i/>
                          <w:color w:val="4A442A" w:themeColor="background2" w:themeShade="40"/>
                          <w:sz w:val="24"/>
                        </w:rPr>
                        <w:t>*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</w:t>
                      </w:r>
                      <w:r>
                        <w:rPr>
                          <w:color w:val="4A442A" w:themeColor="background2" w:themeShade="40"/>
                        </w:rPr>
                        <w:t>is our EARLY BIRD SPECIAL ending on October 16</w:t>
                      </w:r>
                      <w:r w:rsidRPr="00B825D9">
                        <w:rPr>
                          <w:color w:val="4A442A" w:themeColor="background2" w:themeShade="40"/>
                          <w:vertAlign w:val="superscript"/>
                        </w:rPr>
                        <w:t>th</w:t>
                      </w:r>
                      <w:r>
                        <w:rPr>
                          <w:color w:val="4A442A" w:themeColor="background2" w:themeShade="40"/>
                        </w:rPr>
                        <w:t xml:space="preserve">. </w:t>
                      </w:r>
                      <w:r>
                        <w:rPr>
                          <w:color w:val="4A442A" w:themeColor="background2" w:themeShade="40"/>
                        </w:rPr>
                        <w:br/>
                        <w:t>After that, registration will be $50 until all spots are filled.</w:t>
                      </w:r>
                    </w:p>
                    <w:p w:rsidR="002F23D9" w:rsidRPr="005F6D73" w:rsidRDefault="002F23D9" w:rsidP="00263690">
                      <w:pPr>
                        <w:spacing w:after="0" w:line="240" w:lineRule="auto"/>
                        <w:jc w:val="center"/>
                        <w:rPr>
                          <w:i/>
                          <w:color w:val="4A442A" w:themeColor="background2" w:themeShade="40"/>
                          <w:sz w:val="20"/>
                        </w:rPr>
                      </w:pPr>
                      <w:r w:rsidRPr="005F6D73">
                        <w:rPr>
                          <w:i/>
                          <w:color w:val="4A442A" w:themeColor="background2" w:themeShade="40"/>
                          <w:sz w:val="20"/>
                        </w:rPr>
                        <w:t>For those organizations that wish to bring multiple people (3 or more) a limited amount of scholarship assistance may be available. If you’re interested, please contact Dave at 612-379-4900 ext 10.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2F23D9" w:rsidRPr="00B825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</w:rPr>
                        <w:t>Contact Information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 xml:space="preserve">Name: 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 xml:space="preserve">Address: 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Phone: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E-mail: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Organization:</w:t>
                      </w:r>
                    </w:p>
                    <w:p w:rsidR="002F23D9" w:rsidRDefault="002F23D9" w:rsidP="00DA7D20">
                      <w:pPr>
                        <w:spacing w:after="0"/>
                        <w:ind w:right="3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Role/Title: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2F23D9" w:rsidRPr="00DA7D20" w:rsidRDefault="002F23D9" w:rsidP="00753E2D">
                      <w:pPr>
                        <w:spacing w:after="0"/>
                        <w:rPr>
                          <w:b/>
                          <w:color w:val="4A442A" w:themeColor="background2" w:themeShade="40"/>
                        </w:rPr>
                      </w:pPr>
                      <w:r w:rsidRPr="00DA7D20">
                        <w:rPr>
                          <w:b/>
                          <w:color w:val="4A442A" w:themeColor="background2" w:themeShade="40"/>
                        </w:rPr>
                        <w:t>Payment Options</w:t>
                      </w:r>
                    </w:p>
                    <w:p w:rsidR="002F23D9" w:rsidRPr="00C07B4A" w:rsidRDefault="002F23D9" w:rsidP="00C07B4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color w:val="4A442A" w:themeColor="background2" w:themeShade="40"/>
                        </w:rPr>
                      </w:pPr>
                      <w:r w:rsidRPr="00C07B4A">
                        <w:rPr>
                          <w:color w:val="4A442A" w:themeColor="background2" w:themeShade="40"/>
                        </w:rPr>
                        <w:t>Check Enclosed</w:t>
                      </w:r>
                    </w:p>
                    <w:p w:rsidR="002F23D9" w:rsidRDefault="002F23D9" w:rsidP="00C07B4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Credit Card</w:t>
                      </w:r>
                    </w:p>
                    <w:p w:rsidR="002F23D9" w:rsidRDefault="002F23D9" w:rsidP="00C07B4A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Visa/MasterCard, American Express, Discover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Card Number: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Expiration: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CVV Code: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Zip Code on Billing Statement: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2F23D9" w:rsidRPr="000B13C4" w:rsidRDefault="002F23D9" w:rsidP="00753E2D">
                      <w:pPr>
                        <w:spacing w:after="0"/>
                        <w:rPr>
                          <w:b/>
                          <w:color w:val="4A442A" w:themeColor="background2" w:themeShade="40"/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</w:rPr>
                        <w:t>Please return this form with payment to HOTC: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>2021 E. Hennepin Ave, Suite 420, Minneapolis, MN 55413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>
                        <w:rPr>
                          <w:color w:val="4A442A" w:themeColor="background2" w:themeShade="40"/>
                        </w:rPr>
                        <w:t xml:space="preserve">Fax: 612-379-3104 </w:t>
                      </w:r>
                    </w:p>
                    <w:p w:rsidR="002F23D9" w:rsidRPr="00C07B4A" w:rsidRDefault="002F23D9" w:rsidP="00753E2D">
                      <w:pPr>
                        <w:spacing w:after="0"/>
                        <w:rPr>
                          <w:color w:val="4A442A" w:themeColor="background2" w:themeShade="40"/>
                        </w:rPr>
                      </w:pPr>
                      <w:r w:rsidRPr="00C07B4A">
                        <w:rPr>
                          <w:color w:val="4A442A" w:themeColor="background2" w:themeShade="40"/>
                        </w:rPr>
                        <w:t>info@handsontwincities.org</w:t>
                      </w:r>
                      <w:r>
                        <w:rPr>
                          <w:color w:val="4A442A" w:themeColor="background2" w:themeShade="40"/>
                        </w:rPr>
                        <w:t xml:space="preserve"> </w:t>
                      </w:r>
                    </w:p>
                    <w:p w:rsidR="002F23D9" w:rsidRDefault="002F23D9" w:rsidP="00753E2D">
                      <w:pPr>
                        <w:spacing w:after="0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2F23D9" w:rsidRPr="003E3E1B" w:rsidRDefault="002F23D9" w:rsidP="00753E2D">
                      <w:pPr>
                        <w:spacing w:after="0"/>
                        <w:rPr>
                          <w:b/>
                          <w:color w:val="4A442A" w:themeColor="background2" w:themeShade="40"/>
                        </w:rPr>
                      </w:pPr>
                      <w:r w:rsidRPr="003E3E1B">
                        <w:rPr>
                          <w:b/>
                          <w:color w:val="4A442A" w:themeColor="background2" w:themeShade="40"/>
                        </w:rPr>
                        <w:t>Signature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C7AB9" w:rsidRDefault="005C7AB9"/>
    <w:p w:rsidR="00AE1024" w:rsidRDefault="00AE1024" w:rsidP="00695442">
      <w:pPr>
        <w:tabs>
          <w:tab w:val="left" w:pos="5760"/>
        </w:tabs>
        <w:ind w:left="720"/>
      </w:pPr>
    </w:p>
    <w:p w:rsidR="00AE1024" w:rsidRPr="00AE1024" w:rsidRDefault="00AE1024" w:rsidP="00AE1024"/>
    <w:p w:rsidR="00AE1024" w:rsidRPr="00AE1024" w:rsidRDefault="00AE1024" w:rsidP="00AE1024"/>
    <w:p w:rsidR="00AE1024" w:rsidRPr="00AE1024" w:rsidRDefault="00756790" w:rsidP="00AE1024"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-516890</wp:posOffset>
                </wp:positionH>
                <wp:positionV relativeFrom="paragraph">
                  <wp:posOffset>69850</wp:posOffset>
                </wp:positionV>
                <wp:extent cx="3781425" cy="4342130"/>
                <wp:effectExtent l="6985" t="10795" r="12065" b="9525"/>
                <wp:wrapNone/>
                <wp:docPr id="1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1425" cy="4342130"/>
                          <a:chOff x="630" y="4815"/>
                          <a:chExt cx="5955" cy="6838"/>
                        </a:xfrm>
                      </wpg:grpSpPr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1260" y="4815"/>
                            <a:ext cx="52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455" y="5145"/>
                            <a:ext cx="505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320" y="5775"/>
                            <a:ext cx="519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320" y="6076"/>
                            <a:ext cx="520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830" y="6390"/>
                            <a:ext cx="46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630" y="5475"/>
                            <a:ext cx="58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592" y="6705"/>
                            <a:ext cx="493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1592" y="11653"/>
                            <a:ext cx="4993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905" y="8565"/>
                            <a:ext cx="46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620" y="8880"/>
                            <a:ext cx="496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620" y="9195"/>
                            <a:ext cx="496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345" y="9495"/>
                            <a:ext cx="324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-40.7pt;margin-top:5.5pt;width:297.75pt;height:341.9pt;z-index:251688448" coordorigin="630,4815" coordsize="5955,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1260;top:4815;width:52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e488MAAADbAAAADwAAAGRycy9kb3ducmV2LnhtbERPTWsCMRC9F/wPYYTealZhi2yNUoRC&#10;FapVe+hxuplugpvJuonu9t+bguBtHu9zZove1eJCbbCeFYxHGQji0mvLlYKvw9vTFESIyBprz6Tg&#10;jwIs5oOHGRbad7yjyz5WIoVwKFCBibEppAylIYdh5BvixP361mFMsK2kbrFL4a6Wkyx7lg4tpwaD&#10;DS0Nlcf92SnozPfHwa7MeP25zjc/+fY8OdmNUo/D/vUFRKQ+3sU397tO83P4/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HuPPDAAAA2wAAAA8AAAAAAAAAAAAA&#10;AAAAoQIAAGRycy9kb3ducmV2LnhtbFBLBQYAAAAABAAEAPkAAACRAwAAAAA=&#10;" strokecolor="#938953 [1614]" strokeweight="1pt"/>
                <v:shape id="AutoShape 13" o:spid="_x0000_s1028" type="#_x0000_t32" style="position:absolute;left:1455;top:5145;width:50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UmhMIAAADbAAAADwAAAGRycy9kb3ducmV2LnhtbERPTWsCMRC9C/6HMEJvmlVQymqUIgit&#10;oG21B4/jZtyEbibbTXTXf98UCt7m8T5nsepcJW7UBOtZwXiUgSAuvLZcKvg6bobPIEJE1lh5JgV3&#10;CrBa9nsLzLVv+ZNuh1iKFMIhRwUmxjqXMhSGHIaRr4kTd/GNw5hgU0rdYJvCXSUnWTaTDi2nBoM1&#10;rQ0V34erU9Ca0+5o38x4+7Gd7s/T9+vkx+6Vehp0L3MQkbr4EP+7X3WaP4O/X9I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UmhMIAAADbAAAADwAAAAAAAAAAAAAA&#10;AAChAgAAZHJzL2Rvd25yZXYueG1sUEsFBgAAAAAEAAQA+QAAAJADAAAAAA==&#10;" strokecolor="#938953 [1614]" strokeweight="1pt"/>
                <v:shape id="AutoShape 15" o:spid="_x0000_s1029" type="#_x0000_t32" style="position:absolute;left:1320;top:5775;width:51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mDH8MAAADbAAAADwAAAGRycy9kb3ducmV2LnhtbERPTWsCMRC9F/ofwhR6q1kFa9kaRQoF&#10;K1St9tDjuBk3wc1k3UR3/fdGEHqbx/uc8bRzlThTE6xnBf1eBoK48NpyqeB3+/nyBiJEZI2VZ1Jw&#10;oQDTyePDGHPtW/6h8yaWIoVwyFGBibHOpQyFIYeh52vixO194zAm2JRSN9imcFfJQZa9SoeWU4PB&#10;mj4MFYfNySlozd/31n6Z/mK9GC53w9VpcLRLpZ6futk7iEhd/Bff3XOd5o/g9ks6QE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Zgx/DAAAA2wAAAA8AAAAAAAAAAAAA&#10;AAAAoQIAAGRycy9kb3ducmV2LnhtbFBLBQYAAAAABAAEAPkAAACRAwAAAAA=&#10;" strokecolor="#938953 [1614]" strokeweight="1pt"/>
                <v:shape id="AutoShape 16" o:spid="_x0000_s1030" type="#_x0000_t32" style="position:absolute;left:1320;top:6076;width:5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YXbcYAAADbAAAADwAAAGRycy9kb3ducmV2LnhtbESPT0sDMRDF74LfIUzBm822UJG1aZGC&#10;oAWr/XPwON1MN8HNZN2k3fXbOwehtxnem/d+M18OoVEX6pKPbGAyLkARV9F6rg0c9i/3j6BSRrbY&#10;RCYDv5Rgubi9mWNpY89buuxyrSSEU4kGXM5tqXWqHAVM49gSi3aKXcAsa1dr22Ev4aHR06J40AE9&#10;S4PDllaOqu/dORjo3df73r+5yfpzPdscZx/n6Y/fGHM3Gp6fQGUa8tX8f/1qBV9g5RcZQC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GF23GAAAA2wAAAA8AAAAAAAAA&#10;AAAAAAAAoQIAAGRycy9kb3ducmV2LnhtbFBLBQYAAAAABAAEAPkAAACUAwAAAAA=&#10;" strokecolor="#938953 [1614]" strokeweight="1pt"/>
                <v:shape id="AutoShape 17" o:spid="_x0000_s1031" type="#_x0000_t32" style="position:absolute;left:1830;top:6390;width:4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y9sMAAADbAAAADwAAAGRycy9kb3ducmV2LnhtbERPTWsCMRC9F/ofwhR6q1kFi90aRQoF&#10;K1St9tDjuBk3wc1k3UR3/fdGEHqbx/uc8bRzlThTE6xnBf1eBoK48NpyqeB3+/kyAhEissbKMym4&#10;UIDp5PFhjLn2Lf/QeRNLkUI45KjAxFjnUobCkMPQ8zVx4va+cRgTbEqpG2xTuKvkIMtepUPLqcFg&#10;TR+GisPm5BS05u97a79Mf7FeDJe74eo0ONqlUs9P3ewdRKQu/ovv7rlO89/g9ks6QE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KsvbDAAAA2wAAAA8AAAAAAAAAAAAA&#10;AAAAoQIAAGRycy9kb3ducmV2LnhtbFBLBQYAAAAABAAEAPkAAACRAwAAAAA=&#10;" strokecolor="#938953 [1614]" strokeweight="1pt"/>
                <v:shape id="AutoShape 18" o:spid="_x0000_s1032" type="#_x0000_t32" style="position:absolute;left:630;top:5475;width:58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zR1sIAAADbAAAADwAAAGRycy9kb3ducmV2LnhtbERPz2vCMBS+C/4P4QneNLWgjM4oQxBU&#10;0G26w45vzVsT1rzUJtruv18OA48f3+/lune1uFMbrGcFs2kGgrj02nKl4OOynTyBCBFZY+2ZFPxS&#10;gPVqOFhioX3H73Q/x0qkEA4FKjAxNoWUoTTkMEx9Q5y4b986jAm2ldQtdinc1TLPsoV0aDk1GGxo&#10;Y6j8Od+cgs58Hi92b2aHt8P89DV/veVXe1JqPOpfnkFE6uND/O/eaQV5Wp++p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zR1sIAAADbAAAADwAAAAAAAAAAAAAA&#10;AAChAgAAZHJzL2Rvd25yZXYueG1sUEsFBgAAAAAEAAQA+QAAAJADAAAAAA==&#10;" strokecolor="#938953 [1614]" strokeweight="1pt"/>
                <v:shape id="AutoShape 19" o:spid="_x0000_s1033" type="#_x0000_t32" style="position:absolute;left:1592;top:6705;width:49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B0TcUAAADbAAAADwAAAGRycy9kb3ducmV2LnhtbESPQUvDQBSE74L/YXmCN7tJoCIxmyKC&#10;oAVrTT30+Jp9Zhezb2N228R/7xYEj8PMfMNUq9n14kRjsJ4V5IsMBHHrteVOwcfu6eYORIjIGnvP&#10;pOCHAqzqy4sKS+0nfqdTEzuRIBxKVGBiHEopQ2vIYVj4gTh5n350GJMcO6lHnBLc9bLIslvp0HJa&#10;MDjQo6H2qzk6BZPZv+7si8nX2/Vyc1i+HYtvu1Hq+mp+uAcRaY7/4b/2s1ZQ5HD+kn6Ar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B0TcUAAADbAAAADwAAAAAAAAAA&#10;AAAAAAChAgAAZHJzL2Rvd25yZXYueG1sUEsFBgAAAAAEAAQA+QAAAJMDAAAAAA==&#10;" strokecolor="#938953 [1614]" strokeweight="1pt"/>
                <v:shape id="AutoShape 20" o:spid="_x0000_s1034" type="#_x0000_t32" style="position:absolute;left:1592;top:11653;width:49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LqOsUAAADbAAAADwAAAGRycy9kb3ducmV2LnhtbESPQWsCMRSE74L/ITyhN826YClbo0hB&#10;sEKt1R48PjfPTejmZbuJ7vbfN0Khx2FmvmHmy97V4kZtsJ4VTCcZCOLSa8uVgs/jevwEIkRkjbVn&#10;UvBDAZaL4WCOhfYdf9DtECuRIBwKVGBibAopQ2nIYZj4hjh5F986jEm2ldQtdgnuapln2aN0aDkt&#10;GGzoxVD5dbg6BZ05vR3tq5lu99vZ7jx7v+bfdqfUw6hfPYOI1Mf/8F97oxXkOdy/p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LqOsUAAADbAAAADwAAAAAAAAAA&#10;AAAAAAChAgAAZHJzL2Rvd25yZXYueG1sUEsFBgAAAAAEAAQA+QAAAJMDAAAAAA==&#10;" strokecolor="#938953 [1614]" strokeweight="1pt"/>
                <v:shape id="AutoShape 29" o:spid="_x0000_s1035" type="#_x0000_t32" style="position:absolute;left:1905;top:8565;width:4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5PocYAAADbAAAADwAAAGRycy9kb3ducmV2LnhtbESPT2sCMRTE7wW/Q3hCbzXrFktZjVIE&#10;oRVq/dODx+fmuQndvGw30d1++6ZQ8DjMzG+Y2aJ3tbhSG6xnBeNRBoK49NpypeDzsHp4BhEissba&#10;Myn4oQCL+eBuhoX2He/ouo+VSBAOBSowMTaFlKE05DCMfEOcvLNvHcYk20rqFrsEd7XMs+xJOrSc&#10;Fgw2tDRUfu0vTkFnju8H+2bG6+16sjlNPi75t90odT/sX6YgIvXxFv5vv2oF+SP8fU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OT6HGAAAA2wAAAA8AAAAAAAAA&#10;AAAAAAAAoQIAAGRycy9kb3ducmV2LnhtbFBLBQYAAAAABAAEAPkAAACUAwAAAAA=&#10;" strokecolor="#938953 [1614]" strokeweight="1pt"/>
                <v:shape id="AutoShape 30" o:spid="_x0000_s1036" type="#_x0000_t32" style="position:absolute;left:1620;top:8880;width:4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fX1cYAAADbAAAADwAAAGRycy9kb3ducmV2LnhtbESPT2sCMRTE7wW/Q3hCbzXrUktZjVIE&#10;oRVq/dODx+fmuQndvGw30d1++6ZQ8DjMzG+Y2aJ3tbhSG6xnBeNRBoK49NpypeDzsHp4BhEissba&#10;Myn4oQCL+eBuhoX2He/ouo+VSBAOBSowMTaFlKE05DCMfEOcvLNvHcYk20rqFrsEd7XMs+xJOrSc&#10;Fgw2tDRUfu0vTkFnju8H+2bG6+16sjlNPi75t90odT/sX6YgIvXxFv5vv2oF+SP8fU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n19XGAAAA2wAAAA8AAAAAAAAA&#10;AAAAAAAAoQIAAGRycy9kb3ducmV2LnhtbFBLBQYAAAAABAAEAPkAAACUAwAAAAA=&#10;" strokecolor="#938953 [1614]" strokeweight="1pt"/>
                <v:shape id="AutoShape 31" o:spid="_x0000_s1037" type="#_x0000_t32" style="position:absolute;left:1620;top:9195;width:4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tyTsUAAADbAAAADwAAAGRycy9kb3ducmV2LnhtbESPQWsCMRSE74X+h/AK3mrWhS1la5Qi&#10;FKqgttqDx+fmdRPcvKyb6G7/vSkUehxm5htmOh9cI67UBetZwWScgSCuvLZcK/javz0+gwgRWWPj&#10;mRT8UID57P5uiqX2PX/SdRdrkSAcSlRgYmxLKUNlyGEY+5Y4ed++cxiT7GqpO+wT3DUyz7In6dBy&#10;WjDY0sJQddpdnILeHNZ7uzST1ceq2ByL7SU/241So4fh9QVEpCH+h//a71pBXsDvl/QD5O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tyTsUAAADbAAAADwAAAAAAAAAA&#10;AAAAAAChAgAAZHJzL2Rvd25yZXYueG1sUEsFBgAAAAAEAAQA+QAAAJMDAAAAAA==&#10;" strokecolor="#938953 [1614]" strokeweight="1pt"/>
                <v:shape id="AutoShape 32" o:spid="_x0000_s1038" type="#_x0000_t32" style="position:absolute;left:3345;top:9495;width:32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nsOcUAAADbAAAADwAAAGRycy9kb3ducmV2LnhtbESPQWsCMRSE7wX/Q3iF3mrWBaWsRpGC&#10;0ArVVnvw+Nw8N8HNy3YT3e2/N4WCx2FmvmFmi97V4kptsJ4VjIYZCOLSa8uVgu/96vkFRIjIGmvP&#10;pOCXAizmg4cZFtp3/EXXXaxEgnAoUIGJsSmkDKUhh2HoG+LknXzrMCbZVlK32CW4q2WeZRPp0HJa&#10;MNjQq6HyvLs4BZ05fOztuxmtP9fjzXG8veQ/dqPU02O/nIKI1Md7+L/9phXkE/j7kn6An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nsOcUAAADbAAAADwAAAAAAAAAA&#10;AAAAAAChAgAAZHJzL2Rvd25yZXYueG1sUEsFBgAAAAAEAAQA+QAAAJMDAAAAAA==&#10;" strokecolor="#938953 [1614]" strokeweight="1pt"/>
              </v:group>
            </w:pict>
          </mc:Fallback>
        </mc:AlternateContent>
      </w:r>
    </w:p>
    <w:p w:rsidR="00AE1024" w:rsidRPr="00AE1024" w:rsidRDefault="00AE1024" w:rsidP="00AE1024"/>
    <w:p w:rsidR="00AE1024" w:rsidRPr="00AE1024" w:rsidRDefault="00AE1024" w:rsidP="00AE1024"/>
    <w:p w:rsidR="00AE1024" w:rsidRPr="00AE1024" w:rsidRDefault="00AE1024" w:rsidP="00AE1024"/>
    <w:p w:rsidR="00AE1024" w:rsidRPr="00AE1024" w:rsidRDefault="00AE1024" w:rsidP="00AE1024"/>
    <w:p w:rsidR="00AE1024" w:rsidRPr="00AE1024" w:rsidRDefault="00756790" w:rsidP="00AE102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3853180</wp:posOffset>
                </wp:positionH>
                <wp:positionV relativeFrom="paragraph">
                  <wp:posOffset>133350</wp:posOffset>
                </wp:positionV>
                <wp:extent cx="2414270" cy="4354830"/>
                <wp:effectExtent l="14605" t="13335" r="9525" b="13335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435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3D9" w:rsidRPr="007A4E05" w:rsidRDefault="002F23D9">
                            <w:pPr>
                              <w:rPr>
                                <w:i/>
                                <w:color w:val="A2A048"/>
                              </w:rPr>
                            </w:pPr>
                            <w:r w:rsidRPr="007A4E05">
                              <w:rPr>
                                <w:i/>
                                <w:color w:val="A2A048"/>
                              </w:rPr>
                              <w:t xml:space="preserve">To help us determine which topics would benefit you the most, please indicate which workshops and/or </w:t>
                            </w:r>
                            <w:r w:rsidR="002245F5">
                              <w:rPr>
                                <w:i/>
                                <w:color w:val="A2A048"/>
                              </w:rPr>
                              <w:t xml:space="preserve">consultations </w:t>
                            </w:r>
                            <w:r w:rsidRPr="007A4E05">
                              <w:rPr>
                                <w:i/>
                                <w:color w:val="A2A048"/>
                              </w:rPr>
                              <w:t>you would be interested in attending.</w:t>
                            </w:r>
                          </w:p>
                          <w:p w:rsidR="002F23D9" w:rsidRPr="007A4E05" w:rsidRDefault="002F23D9">
                            <w:pPr>
                              <w:rPr>
                                <w:b/>
                                <w:i/>
                                <w:color w:val="A2A048"/>
                              </w:rPr>
                            </w:pPr>
                            <w:r w:rsidRPr="007A4E05">
                              <w:rPr>
                                <w:b/>
                                <w:i/>
                                <w:color w:val="A2A048"/>
                              </w:rPr>
                              <w:t>The CIRCLES indicate workshop sessions, and the SQUARES indicate consultation sessions. Please check all that apply below:</w:t>
                            </w:r>
                          </w:p>
                          <w:p w:rsidR="002F23D9" w:rsidRPr="007A4E05" w:rsidRDefault="002F23D9" w:rsidP="000E30E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A2A048"/>
                              </w:rPr>
                            </w:pPr>
                            <w:r w:rsidRPr="007A4E05">
                              <w:rPr>
                                <w:i/>
                                <w:color w:val="A2A048"/>
                              </w:rPr>
                              <w:t xml:space="preserve">General </w:t>
                            </w:r>
                            <w:r>
                              <w:rPr>
                                <w:i/>
                                <w:color w:val="A2A048"/>
                              </w:rPr>
                              <w:t xml:space="preserve"> Mills </w:t>
                            </w:r>
                            <w:r w:rsidR="00B579B0">
                              <w:rPr>
                                <w:i/>
                                <w:color w:val="A2A048"/>
                              </w:rPr>
                              <w:t>– Social Media Strategies</w:t>
                            </w:r>
                          </w:p>
                          <w:p w:rsidR="002F23D9" w:rsidRPr="007A4E05" w:rsidRDefault="002F23D9" w:rsidP="007347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A2A048"/>
                              </w:rPr>
                            </w:pPr>
                            <w:r>
                              <w:rPr>
                                <w:i/>
                                <w:color w:val="A2A048"/>
                              </w:rPr>
                              <w:t xml:space="preserve">Cummins </w:t>
                            </w:r>
                            <w:r w:rsidR="00B579B0">
                              <w:rPr>
                                <w:i/>
                                <w:color w:val="A2A048"/>
                              </w:rPr>
                              <w:t>– Customer Support Excellence</w:t>
                            </w:r>
                          </w:p>
                          <w:p w:rsidR="002F23D9" w:rsidRPr="007A4E05" w:rsidRDefault="00B579B0" w:rsidP="00AD74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A2A048"/>
                              </w:rPr>
                            </w:pPr>
                            <w:r>
                              <w:rPr>
                                <w:i/>
                                <w:color w:val="A2A048"/>
                              </w:rPr>
                              <w:t>Thomson Reuters – Technology/</w:t>
                            </w:r>
                            <w:r w:rsidR="00964282">
                              <w:rPr>
                                <w:i/>
                                <w:color w:val="A2A048"/>
                              </w:rPr>
                              <w:t>Web Design</w:t>
                            </w:r>
                          </w:p>
                          <w:p w:rsidR="00B579B0" w:rsidRDefault="00B579B0" w:rsidP="00311A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A2A048"/>
                              </w:rPr>
                            </w:pPr>
                            <w:r>
                              <w:rPr>
                                <w:i/>
                                <w:color w:val="A2A048"/>
                              </w:rPr>
                              <w:t>Deloitte – Project Management Strategies</w:t>
                            </w:r>
                          </w:p>
                          <w:p w:rsidR="00B579B0" w:rsidRDefault="00B579B0" w:rsidP="00B579B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A2A048"/>
                              </w:rPr>
                            </w:pPr>
                            <w:r>
                              <w:rPr>
                                <w:i/>
                                <w:color w:val="A2A048"/>
                              </w:rPr>
                              <w:t xml:space="preserve">3M – Finance </w:t>
                            </w:r>
                          </w:p>
                          <w:p w:rsidR="002F23D9" w:rsidRPr="007A4E05" w:rsidRDefault="002F23D9" w:rsidP="00311AC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A2A048"/>
                              </w:rPr>
                            </w:pPr>
                            <w:r w:rsidRPr="007A4E05">
                              <w:rPr>
                                <w:i/>
                                <w:color w:val="A2A048"/>
                              </w:rPr>
                              <w:t>Legal Issues</w:t>
                            </w:r>
                          </w:p>
                          <w:p w:rsidR="002F23D9" w:rsidRPr="007A4E05" w:rsidRDefault="002F23D9" w:rsidP="007347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i/>
                                <w:color w:val="A2A048"/>
                              </w:rPr>
                            </w:pPr>
                            <w:r w:rsidRPr="007A4E05">
                              <w:rPr>
                                <w:i/>
                                <w:color w:val="A2A048"/>
                              </w:rPr>
                              <w:t xml:space="preserve">Leadership Development </w:t>
                            </w:r>
                          </w:p>
                          <w:p w:rsidR="002F23D9" w:rsidRDefault="002F23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margin-left:303.4pt;margin-top:10.5pt;width:190.1pt;height:342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" strokecolor="#484329 [814]" strokeweight="1pt">
                <v:stroke dashstyle="dash"/>
                <v:textbox>
                  <w:txbxContent>
                    <w:p w:rsidR="002F23D9" w:rsidRPr="007A4E05" w:rsidRDefault="002F23D9">
                      <w:pPr>
                        <w:rPr>
                          <w:i/>
                          <w:color w:val="A2A048"/>
                        </w:rPr>
                      </w:pPr>
                      <w:r w:rsidRPr="007A4E05">
                        <w:rPr>
                          <w:i/>
                          <w:color w:val="A2A048"/>
                        </w:rPr>
                        <w:t xml:space="preserve">To help us determine which topics would benefit you the most, please indicate which workshops and/or </w:t>
                      </w:r>
                      <w:r w:rsidR="002245F5">
                        <w:rPr>
                          <w:i/>
                          <w:color w:val="A2A048"/>
                        </w:rPr>
                        <w:t xml:space="preserve">consultations </w:t>
                      </w:r>
                      <w:r w:rsidRPr="007A4E05">
                        <w:rPr>
                          <w:i/>
                          <w:color w:val="A2A048"/>
                        </w:rPr>
                        <w:t>you would be interested in attending.</w:t>
                      </w:r>
                    </w:p>
                    <w:p w:rsidR="002F23D9" w:rsidRPr="007A4E05" w:rsidRDefault="002F23D9">
                      <w:pPr>
                        <w:rPr>
                          <w:b/>
                          <w:i/>
                          <w:color w:val="A2A048"/>
                        </w:rPr>
                      </w:pPr>
                      <w:r w:rsidRPr="007A4E05">
                        <w:rPr>
                          <w:b/>
                          <w:i/>
                          <w:color w:val="A2A048"/>
                        </w:rPr>
                        <w:t>The CIRCLES indicate workshop sessions, and the SQUARES indicate consultation sessions. Please check all that apply below:</w:t>
                      </w:r>
                    </w:p>
                    <w:p w:rsidR="002F23D9" w:rsidRPr="007A4E05" w:rsidRDefault="002F23D9" w:rsidP="000E30E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A2A048"/>
                        </w:rPr>
                      </w:pPr>
                      <w:r w:rsidRPr="007A4E05">
                        <w:rPr>
                          <w:i/>
                          <w:color w:val="A2A048"/>
                        </w:rPr>
                        <w:t xml:space="preserve">General </w:t>
                      </w:r>
                      <w:r>
                        <w:rPr>
                          <w:i/>
                          <w:color w:val="A2A048"/>
                        </w:rPr>
                        <w:t xml:space="preserve"> Mills </w:t>
                      </w:r>
                      <w:r w:rsidR="00B579B0">
                        <w:rPr>
                          <w:i/>
                          <w:color w:val="A2A048"/>
                        </w:rPr>
                        <w:t>– Social Media Strategies</w:t>
                      </w:r>
                    </w:p>
                    <w:p w:rsidR="002F23D9" w:rsidRPr="007A4E05" w:rsidRDefault="002F23D9" w:rsidP="007347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A2A048"/>
                        </w:rPr>
                      </w:pPr>
                      <w:r>
                        <w:rPr>
                          <w:i/>
                          <w:color w:val="A2A048"/>
                        </w:rPr>
                        <w:t xml:space="preserve">Cummins </w:t>
                      </w:r>
                      <w:r w:rsidR="00B579B0">
                        <w:rPr>
                          <w:i/>
                          <w:color w:val="A2A048"/>
                        </w:rPr>
                        <w:t>– Customer Support Excellence</w:t>
                      </w:r>
                    </w:p>
                    <w:p w:rsidR="002F23D9" w:rsidRPr="007A4E05" w:rsidRDefault="00B579B0" w:rsidP="00AD74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A2A048"/>
                        </w:rPr>
                      </w:pPr>
                      <w:r>
                        <w:rPr>
                          <w:i/>
                          <w:color w:val="A2A048"/>
                        </w:rPr>
                        <w:t>Thomson Reuters – Technology/</w:t>
                      </w:r>
                      <w:r w:rsidR="00964282">
                        <w:rPr>
                          <w:i/>
                          <w:color w:val="A2A048"/>
                        </w:rPr>
                        <w:t>Web Design</w:t>
                      </w:r>
                    </w:p>
                    <w:p w:rsidR="00B579B0" w:rsidRDefault="00B579B0" w:rsidP="00311A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A2A048"/>
                        </w:rPr>
                      </w:pPr>
                      <w:r>
                        <w:rPr>
                          <w:i/>
                          <w:color w:val="A2A048"/>
                        </w:rPr>
                        <w:t>Deloitte – Project Management Strategies</w:t>
                      </w:r>
                    </w:p>
                    <w:p w:rsidR="00B579B0" w:rsidRDefault="00B579B0" w:rsidP="00B579B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A2A048"/>
                        </w:rPr>
                      </w:pPr>
                      <w:r>
                        <w:rPr>
                          <w:i/>
                          <w:color w:val="A2A048"/>
                        </w:rPr>
                        <w:t xml:space="preserve">3M – Finance </w:t>
                      </w:r>
                    </w:p>
                    <w:p w:rsidR="002F23D9" w:rsidRPr="007A4E05" w:rsidRDefault="002F23D9" w:rsidP="00311AC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A2A048"/>
                        </w:rPr>
                      </w:pPr>
                      <w:r w:rsidRPr="007A4E05">
                        <w:rPr>
                          <w:i/>
                          <w:color w:val="A2A048"/>
                        </w:rPr>
                        <w:t>Legal Issues</w:t>
                      </w:r>
                    </w:p>
                    <w:p w:rsidR="002F23D9" w:rsidRPr="007A4E05" w:rsidRDefault="002F23D9" w:rsidP="007347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i/>
                          <w:color w:val="A2A048"/>
                        </w:rPr>
                      </w:pPr>
                      <w:r w:rsidRPr="007A4E05">
                        <w:rPr>
                          <w:i/>
                          <w:color w:val="A2A048"/>
                        </w:rPr>
                        <w:t xml:space="preserve">Leadership Development </w:t>
                      </w:r>
                    </w:p>
                    <w:p w:rsidR="002F23D9" w:rsidRDefault="002F23D9"/>
                  </w:txbxContent>
                </v:textbox>
              </v:shape>
            </w:pict>
          </mc:Fallback>
        </mc:AlternateContent>
      </w:r>
    </w:p>
    <w:p w:rsidR="00AE1024" w:rsidRPr="00AE1024" w:rsidRDefault="00AE1024" w:rsidP="00AE1024"/>
    <w:p w:rsidR="00AE1024" w:rsidRPr="00AE1024" w:rsidRDefault="00AE1024" w:rsidP="00AE1024"/>
    <w:p w:rsidR="00AE1024" w:rsidRPr="00AE1024" w:rsidRDefault="00AE1024" w:rsidP="00AE1024"/>
    <w:p w:rsidR="00AE1024" w:rsidRPr="00AE1024" w:rsidRDefault="00AE1024" w:rsidP="00AE1024"/>
    <w:p w:rsidR="00AE1024" w:rsidRPr="00AE1024" w:rsidRDefault="00AE1024" w:rsidP="00AE1024"/>
    <w:p w:rsidR="00AE1024" w:rsidRPr="00AE1024" w:rsidRDefault="00756790" w:rsidP="00AE1024"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317500</wp:posOffset>
                </wp:positionV>
                <wp:extent cx="95250" cy="2099310"/>
                <wp:effectExtent l="6350" t="12065" r="12700" b="12700"/>
                <wp:wrapNone/>
                <wp:docPr id="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" cy="2099310"/>
                          <a:chOff x="7660" y="10757"/>
                          <a:chExt cx="150" cy="3306"/>
                        </a:xfrm>
                      </wpg:grpSpPr>
                      <wps:wsp>
                        <wps:cNvPr id="6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7660" y="10757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92945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7660" y="1139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92945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7660" y="12026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92945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7660" y="12647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92945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7660" y="13274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92945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660" y="13591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92945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7660" y="13920"/>
                            <a:ext cx="150" cy="14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929452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11pt;margin-top:25pt;width:7.5pt;height:165.3pt;z-index:251764736" coordorigin="7660,10757" coordsize="150,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">
                <v:oval id="Oval 35" o:spid="_x0000_s1027" style="position:absolute;left:7660;top:10757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/w8IA&#10;AADaAAAADwAAAGRycy9kb3ducmV2LnhtbESPQWvCQBSE7wX/w/IEb3VjBSnRVUQUCrmorYfeHtln&#10;Esy+jdlnjP++WxA8DjPzDbNY9a5WHbWh8mxgMk5AEefeVlwY+PnevX+CCoJssfZMBh4UYLUcvC0w&#10;tf7OB+qOUqgI4ZCigVKkSbUOeUkOw9g3xNE7+9ahRNkW2rZ4j3BX648kmWmHFceFEhvalJRfjjdn&#10;4Nx1p9tvn/E+O2Wb3fYg06sVY0bDfj0HJdTLK/xsf1kDM/i/E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av/DwgAAANoAAAAPAAAAAAAAAAAAAAAAAJgCAABkcnMvZG93&#10;bnJldi54bWxQSwUGAAAAAAQABAD1AAAAhwMAAAAA&#10;" strokecolor="#929452" strokeweight=".25pt"/>
                <v:oval id="Oval 37" o:spid="_x0000_s1028" style="position:absolute;left:7660;top:1139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aWMMA&#10;AADaAAAADwAAAGRycy9kb3ducmV2LnhtbESPT2vCQBTE74LfYXlCb7qxBVtSVxFRKOTi30Nvj+wz&#10;Cc2+jdlnTL99VxB6HGbmN8x82btaddSGyrOB6SQBRZx7W3Fh4HTcjj9ABUG2WHsmA78UYLkYDuaY&#10;Wn/nPXUHKVSEcEjRQCnSpFqHvCSHYeIb4uhdfOtQomwLbVu8R7ir9WuSzLTDiuNCiQ2tS8p/Djdn&#10;4NJ159t3n/EuO2fr7WYvb1crxryM+tUnKKFe/sPP9pc18A6PK/E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ZaWMMAAADaAAAADwAAAAAAAAAAAAAAAACYAgAAZHJzL2Rv&#10;d25yZXYueG1sUEsFBgAAAAAEAAQA9QAAAIgDAAAAAA==&#10;" strokecolor="#929452" strokeweight=".25pt"/>
                <v:oval id="Oval 36" o:spid="_x0000_s1029" style="position:absolute;left:7660;top:12026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OKr8A&#10;AADaAAAADwAAAGRycy9kb3ducmV2LnhtbERPS4vCMBC+C/sfwizsTVN3QaQaRWSFhV58HrwNzdgW&#10;m0m3GWv99+YgePz43vNl72rVURsqzwbGowQUce5txYWB42EznIIKgmyx9kwGHhRgufgYzDG1/s47&#10;6vZSqBjCIUUDpUiTah3ykhyGkW+II3fxrUOJsC20bfEew12tv5Nkoh1WHBtKbGhdUn7d35yBS9ed&#10;buc+4212ytab3538/Fsx5uuzX81ACfXyFr/cf9ZA3BqvxBu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c4qvwAAANoAAAAPAAAAAAAAAAAAAAAAAJgCAABkcnMvZG93bnJl&#10;di54bWxQSwUGAAAAAAQABAD1AAAAhAMAAAAA&#10;" strokecolor="#929452" strokeweight=".25pt"/>
                <v:oval id="Oval 38" o:spid="_x0000_s1030" style="position:absolute;left:7660;top:12647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VrscMA&#10;AADaAAAADwAAAGRycy9kb3ducmV2LnhtbESPT2vCQBTE74LfYXlCb7qxBWlTVxFRKOTi30Nvj+wz&#10;Cc2+jdlnTL99VxB6HGbmN8x82btaddSGyrOB6SQBRZx7W3Fh4HTcjt9BBUG2WHsmA78UYLkYDuaY&#10;Wn/nPXUHKVSEcEjRQCnSpFqHvCSHYeIb4uhdfOtQomwLbVu8R7ir9WuSzLTDiuNCiQ2tS8p/Djdn&#10;4NJ159t3n/EuO2fr7WYvb1crxryM+tUnKKFe/sPP9pc18AGPK/EG6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VrscMAAADaAAAADwAAAAAAAAAAAAAAAACYAgAAZHJzL2Rv&#10;d25yZXYueG1sUEsFBgAAAAAEAAQA9QAAAIgDAAAAAA==&#10;" strokecolor="#929452" strokeweight=".25pt"/>
                <v:oval id="Oval 45" o:spid="_x0000_s1031" style="position:absolute;left:7660;top:13274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qPsQA&#10;AADbAAAADwAAAGRycy9kb3ducmV2LnhtbESPQWvCQBCF74X+h2UKvdWNLZQSXUWkQiEXtfXQ25Ad&#10;k2B2Ns2OMf77zkHwNsN789438+UYWjNQn5rIDqaTDAxxGX3DlYOf783LB5gkyB7byOTgSgmWi8eH&#10;OeY+XnhHw14qoyGccnRQi3S5tamsKWCaxI5YtWPsA4qufWV9jxcND619zbJ3G7Bhbaixo3VN5Wl/&#10;Dg6Ow3A4/44Fb4tDsd587uTtz4tzz0/jagZGaJS7+Xb95RVf6fUXHc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86j7EAAAA2wAAAA8AAAAAAAAAAAAAAAAAmAIAAGRycy9k&#10;b3ducmV2LnhtbFBLBQYAAAAABAAEAPUAAACJAwAAAAA=&#10;" strokecolor="#929452" strokeweight=".25pt"/>
                <v:oval id="Oval 40" o:spid="_x0000_s1032" style="position:absolute;left:7660;top:13591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PpcEA&#10;AADbAAAADwAAAGRycy9kb3ducmV2LnhtbERPTWvCQBC9F/wPywje6kYFKdFVRBSEXKqth96G7JgE&#10;s7MxO8b477tCobd5vM9ZrntXq47aUHk2MBknoIhzbysuDHx/7d8/QAVBtlh7JgNPCrBeDd6WmFr/&#10;4CN1JylUDOGQooFSpEm1DnlJDsPYN8SRu/jWoUTYFtq2+IjhrtbTJJlrhxXHhhIb2paUX093Z+DS&#10;def7T5/xZ3bOtvvdUWY3K8aMhv1mAUqol3/xn/tg4/wJvH6JB+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wT6XBAAAA2wAAAA8AAAAAAAAAAAAAAAAAmAIAAGRycy9kb3du&#10;cmV2LnhtbFBLBQYAAAAABAAEAPUAAACGAwAAAAA=&#10;" strokecolor="#929452" strokeweight=".25pt"/>
                <v:oval id="Oval 42" o:spid="_x0000_s1033" style="position:absolute;left:7660;top:13920;width:150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R0sEA&#10;AADbAAAADwAAAGRycy9kb3ducmV2LnhtbERPTWvCQBC9F/oflin0VjdakJK6iohCIRe15uBtyI5J&#10;aHY2ZseY/ntXELzN433ObDG4RvXUhdqzgfEoAUVceFtzaeDwu/n4AhUE2WLjmQz8U4DF/PVlhqn1&#10;V95Rv5dSxRAOKRqoRNpU61BU5DCMfEscuZPvHEqEXalth9cY7ho9SZKpdlhzbKiwpVVFxd/+4gyc&#10;+j6/HIeMt1merTbrnXyerRjz/jYsv0EJDfIUP9w/Ns6fwP2XeICe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i0dLBAAAA2wAAAA8AAAAAAAAAAAAAAAAAmAIAAGRycy9kb3du&#10;cmV2LnhtbFBLBQYAAAAABAAEAPUAAACGAwAAAAA=&#10;" strokecolor="#929452" strokeweight=".25pt"/>
              </v:group>
            </w:pict>
          </mc:Fallback>
        </mc:AlternateContent>
      </w:r>
    </w:p>
    <w:p w:rsidR="00AE1024" w:rsidRPr="00AE1024" w:rsidRDefault="00AE1024" w:rsidP="00AE1024"/>
    <w:p w:rsidR="00AE1024" w:rsidRPr="00AE1024" w:rsidRDefault="00756790" w:rsidP="007A4E05">
      <w:p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228600" distL="114300" distR="114300" simplePos="0" relativeHeight="251705344" behindDoc="1" locked="0" layoutInCell="0" allowOverlap="1">
                <wp:simplePos x="0" y="0"/>
                <wp:positionH relativeFrom="margin">
                  <wp:posOffset>1261745</wp:posOffset>
                </wp:positionH>
                <wp:positionV relativeFrom="margin">
                  <wp:posOffset>6695440</wp:posOffset>
                </wp:positionV>
                <wp:extent cx="2327910" cy="2229485"/>
                <wp:effectExtent l="42545" t="46990" r="39370" b="38100"/>
                <wp:wrapNone/>
                <wp:docPr id="3" name="Oval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27910" cy="2229485"/>
                        </a:xfrm>
                        <a:prstGeom prst="ellipse">
                          <a:avLst/>
                        </a:prstGeom>
                        <a:solidFill>
                          <a:srgbClr val="6EBBD0"/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3D9" w:rsidRPr="005C7AB9" w:rsidRDefault="002F23D9" w:rsidP="005C7AB9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CC08D7">
                              <w:rPr>
                                <w:b/>
                                <w:i/>
                                <w:iCs/>
                                <w:color w:val="4A442A" w:themeColor="background2" w:themeShade="40"/>
                                <w:szCs w:val="28"/>
                              </w:rPr>
                              <w:t>Discount on 2013 HOTC Affiliation fee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– one discount per organization (not to be combined with early bird renewal for current affiliates) </w:t>
                            </w:r>
                            <w:r w:rsidRPr="004C7853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OR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a </w:t>
                            </w:r>
                            <w:r w:rsidRPr="00CC08D7">
                              <w:rPr>
                                <w:b/>
                                <w:i/>
                                <w:iCs/>
                                <w:color w:val="4A442A" w:themeColor="background2" w:themeShade="40"/>
                                <w:szCs w:val="28"/>
                              </w:rPr>
                              <w:t>Free HOTC workshop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(up to a $60 value).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31" style="position:absolute;margin-left:99.35pt;margin-top:527.2pt;width:183.3pt;height:175.55pt;z-index:-251611136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" o:allowincell="f" fillcolor="#6ebbd0" strokecolor="#d3dfee [820]" strokeweight="6pt">
                <o:lock v:ext="edit" aspectratio="t"/>
                <v:textbox inset=".72pt,.72pt,.72pt,.72pt">
                  <w:txbxContent>
                    <w:p w:rsidR="002F23D9" w:rsidRPr="005C7AB9" w:rsidRDefault="002F23D9" w:rsidP="005C7AB9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CC08D7">
                        <w:rPr>
                          <w:b/>
                          <w:i/>
                          <w:iCs/>
                          <w:color w:val="4A442A" w:themeColor="background2" w:themeShade="40"/>
                          <w:szCs w:val="28"/>
                        </w:rPr>
                        <w:t>Discount on 2013 HOTC Affiliation fee</w:t>
                      </w:r>
                      <w:r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– one discount per organization (not to be combined with early bird renewal for current affiliates) </w:t>
                      </w:r>
                      <w:r w:rsidRPr="004C7853">
                        <w:rPr>
                          <w:b/>
                          <w:i/>
                          <w:iCs/>
                          <w:color w:val="FFFFFF" w:themeColor="background1"/>
                          <w:szCs w:val="28"/>
                        </w:rPr>
                        <w:t>OR</w:t>
                      </w:r>
                      <w:r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a </w:t>
                      </w:r>
                      <w:r w:rsidRPr="00CC08D7">
                        <w:rPr>
                          <w:b/>
                          <w:i/>
                          <w:iCs/>
                          <w:color w:val="4A442A" w:themeColor="background2" w:themeShade="40"/>
                          <w:szCs w:val="28"/>
                        </w:rPr>
                        <w:t>Free HOTC workshop</w:t>
                      </w:r>
                      <w:r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(up to a $60 value).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AE1024" w:rsidRDefault="00756790" w:rsidP="00AE1024">
      <w:r>
        <w:rPr>
          <w:noProof/>
        </w:rPr>
        <mc:AlternateContent>
          <mc:Choice Requires="wps">
            <w:drawing>
              <wp:anchor distT="0" distB="228600" distL="114300" distR="114300" simplePos="0" relativeHeight="251704320" behindDoc="1" locked="0" layoutInCell="0" allowOverlap="1">
                <wp:simplePos x="0" y="0"/>
                <wp:positionH relativeFrom="margin">
                  <wp:posOffset>-570865</wp:posOffset>
                </wp:positionH>
                <wp:positionV relativeFrom="margin">
                  <wp:posOffset>6800850</wp:posOffset>
                </wp:positionV>
                <wp:extent cx="2143125" cy="2019300"/>
                <wp:effectExtent l="38735" t="38100" r="46990" b="38100"/>
                <wp:wrapNone/>
                <wp:docPr id="2" name="Oval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43125" cy="2019300"/>
                        </a:xfrm>
                        <a:prstGeom prst="ellipse">
                          <a:avLst/>
                        </a:prstGeom>
                        <a:solidFill>
                          <a:srgbClr val="A1A343"/>
                        </a:solidFill>
                        <a:ln w="76200">
                          <a:solidFill>
                            <a:schemeClr val="accent1">
                              <a:lumMod val="25000"/>
                              <a:lumOff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23D9" w:rsidRPr="00CC08D7" w:rsidRDefault="002F23D9" w:rsidP="00CC08D7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</w:pPr>
                            <w:r w:rsidRPr="000E30E8">
                              <w:rPr>
                                <w:b/>
                                <w:i/>
                                <w:iCs/>
                                <w:color w:val="4A442A" w:themeColor="background2" w:themeShade="40"/>
                                <w:sz w:val="24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4A442A" w:themeColor="background2" w:themeShade="40"/>
                                <w:sz w:val="24"/>
                                <w:szCs w:val="28"/>
                              </w:rPr>
                              <w:t>E</w:t>
                            </w:r>
                            <w:r w:rsidRPr="00CC08D7">
                              <w:rPr>
                                <w:b/>
                                <w:i/>
                                <w:iCs/>
                                <w:color w:val="4A442A" w:themeColor="background2" w:themeShade="40"/>
                                <w:sz w:val="24"/>
                                <w:szCs w:val="28"/>
                              </w:rPr>
                              <w:t>XTRA BENEFIT!</w:t>
                            </w:r>
                            <w:r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br/>
                            </w:r>
                            <w:r w:rsidRPr="00CC08D7"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As a benefit for </w:t>
                            </w:r>
                            <w:r w:rsidRPr="00242DCD"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  <w:u w:val="single"/>
                              </w:rPr>
                              <w:t>attending</w:t>
                            </w:r>
                            <w:r w:rsidRPr="00CC08D7"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 xml:space="preserve"> the Summit, you will receive a coupon that day, which you may use for one of the </w:t>
                            </w:r>
                            <w:r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br/>
                            </w:r>
                            <w:r w:rsidRPr="00CC08D7">
                              <w:rPr>
                                <w:i/>
                                <w:iCs/>
                                <w:color w:val="FFFFFF" w:themeColor="background1"/>
                                <w:szCs w:val="28"/>
                              </w:rPr>
                              <w:t>following:</w:t>
                            </w:r>
                          </w:p>
                        </w:txbxContent>
                      </wps:txbx>
                      <wps:bodyPr rot="0" vert="horz" wrap="square" lIns="9144" tIns="9144" rIns="9144" bIns="9144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32" style="position:absolute;margin-left:-44.95pt;margin-top:535.5pt;width:168.75pt;height:159pt;z-index:-25161216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" o:allowincell="f" fillcolor="#a1a343" strokecolor="#d3dfee [820]" strokeweight="6pt">
                <o:lock v:ext="edit" aspectratio="t"/>
                <v:textbox inset=".72pt,.72pt,.72pt,.72pt">
                  <w:txbxContent>
                    <w:p w:rsidR="002F23D9" w:rsidRPr="00CC08D7" w:rsidRDefault="002F23D9" w:rsidP="00CC08D7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Cs w:val="28"/>
                        </w:rPr>
                      </w:pPr>
                      <w:r w:rsidRPr="000E30E8">
                        <w:rPr>
                          <w:b/>
                          <w:i/>
                          <w:iCs/>
                          <w:color w:val="4A442A" w:themeColor="background2" w:themeShade="40"/>
                          <w:sz w:val="24"/>
                          <w:szCs w:val="28"/>
                        </w:rPr>
                        <w:t>*</w:t>
                      </w:r>
                      <w:r>
                        <w:rPr>
                          <w:b/>
                          <w:i/>
                          <w:iCs/>
                          <w:color w:val="4A442A" w:themeColor="background2" w:themeShade="40"/>
                          <w:sz w:val="24"/>
                          <w:szCs w:val="28"/>
                        </w:rPr>
                        <w:t>E</w:t>
                      </w:r>
                      <w:r w:rsidRPr="00CC08D7">
                        <w:rPr>
                          <w:b/>
                          <w:i/>
                          <w:iCs/>
                          <w:color w:val="4A442A" w:themeColor="background2" w:themeShade="40"/>
                          <w:sz w:val="24"/>
                          <w:szCs w:val="28"/>
                        </w:rPr>
                        <w:t>XTRA BENEFIT!</w:t>
                      </w:r>
                      <w:r>
                        <w:rPr>
                          <w:b/>
                          <w:i/>
                          <w:iCs/>
                          <w:color w:val="FFFFFF" w:themeColor="background1"/>
                          <w:szCs w:val="28"/>
                        </w:rPr>
                        <w:br/>
                      </w:r>
                      <w:r w:rsidRPr="00CC08D7"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  <w:t xml:space="preserve">As a benefit for </w:t>
                      </w:r>
                      <w:r w:rsidRPr="00242DCD">
                        <w:rPr>
                          <w:i/>
                          <w:iCs/>
                          <w:color w:val="FFFFFF" w:themeColor="background1"/>
                          <w:szCs w:val="28"/>
                          <w:u w:val="single"/>
                        </w:rPr>
                        <w:t>attending</w:t>
                      </w:r>
                      <w:r w:rsidRPr="00CC08D7"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  <w:t xml:space="preserve"> the Summit, you will receive a coupon that day, which you may use for one of the </w:t>
                      </w:r>
                      <w:r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  <w:br/>
                      </w:r>
                      <w:r w:rsidRPr="00CC08D7">
                        <w:rPr>
                          <w:i/>
                          <w:iCs/>
                          <w:color w:val="FFFFFF" w:themeColor="background1"/>
                          <w:szCs w:val="28"/>
                        </w:rPr>
                        <w:t>following:</w:t>
                      </w:r>
                    </w:p>
                  </w:txbxContent>
                </v:textbox>
                <w10:wrap anchorx="margin" anchory="margin"/>
              </v:oval>
            </w:pict>
          </mc:Fallback>
        </mc:AlternateContent>
      </w:r>
    </w:p>
    <w:p w:rsidR="00CC08D7" w:rsidRDefault="00CC08D7" w:rsidP="00AD7478">
      <w:pPr>
        <w:tabs>
          <w:tab w:val="left" w:pos="6390"/>
        </w:tabs>
      </w:pPr>
    </w:p>
    <w:p w:rsidR="00D32D1A" w:rsidRDefault="00D32D1A"/>
    <w:p w:rsidR="00D32D1A" w:rsidRDefault="00D32D1A"/>
    <w:p w:rsidR="002F23D9" w:rsidRDefault="002F23D9">
      <w:r>
        <w:rPr>
          <w:noProof/>
        </w:rPr>
        <w:lastRenderedPageBreak/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1520190</wp:posOffset>
            </wp:positionH>
            <wp:positionV relativeFrom="paragraph">
              <wp:posOffset>-314325</wp:posOffset>
            </wp:positionV>
            <wp:extent cx="2710180" cy="1473835"/>
            <wp:effectExtent l="19050" t="0" r="0" b="0"/>
            <wp:wrapSquare wrapText="bothSides"/>
            <wp:docPr id="1" name="Picture 2" descr="HOTC_SummitLogo_fo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C_SummitLogo_for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180" cy="147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13D" w:rsidRDefault="00D344A2">
      <w:r>
        <w:br/>
      </w:r>
      <w:r>
        <w:br/>
      </w:r>
      <w:r w:rsidR="0032213D">
        <w:br/>
      </w:r>
      <w:r w:rsidR="0032213D">
        <w:br/>
      </w:r>
    </w:p>
    <w:p w:rsidR="002F23D9" w:rsidRDefault="002F23D9"/>
    <w:p w:rsidR="002F23D9" w:rsidRDefault="002F23D9" w:rsidP="002F23D9">
      <w:pPr>
        <w:pStyle w:val="ListParagraph"/>
        <w:numPr>
          <w:ilvl w:val="0"/>
          <w:numId w:val="7"/>
        </w:numPr>
        <w:spacing w:after="0"/>
        <w:rPr>
          <w:color w:val="4A442A" w:themeColor="background2" w:themeShade="40"/>
        </w:rPr>
      </w:pPr>
      <w:r w:rsidRPr="002F23D9">
        <w:rPr>
          <w:color w:val="4A442A" w:themeColor="background2" w:themeShade="40"/>
        </w:rPr>
        <w:t>Ever wonder how a corporation markets its product to its audiences? Or how it utilizes social media to reach new customers?</w:t>
      </w:r>
    </w:p>
    <w:p w:rsidR="002F23D9" w:rsidRPr="002F23D9" w:rsidRDefault="002F23D9" w:rsidP="002F23D9">
      <w:pPr>
        <w:pStyle w:val="ListParagraph"/>
        <w:numPr>
          <w:ilvl w:val="0"/>
          <w:numId w:val="7"/>
        </w:numPr>
        <w:spacing w:after="0"/>
        <w:rPr>
          <w:color w:val="4A442A" w:themeColor="background2" w:themeShade="40"/>
        </w:rPr>
      </w:pPr>
      <w:r w:rsidRPr="002F23D9">
        <w:rPr>
          <w:color w:val="4A442A" w:themeColor="background2" w:themeShade="40"/>
        </w:rPr>
        <w:t xml:space="preserve">Do you need tips on making your organization run more smoothly? </w:t>
      </w:r>
    </w:p>
    <w:p w:rsidR="002F23D9" w:rsidRPr="002F23D9" w:rsidRDefault="002F23D9" w:rsidP="002F23D9">
      <w:pPr>
        <w:pStyle w:val="ListParagraph"/>
        <w:numPr>
          <w:ilvl w:val="0"/>
          <w:numId w:val="7"/>
        </w:numPr>
        <w:spacing w:after="0"/>
        <w:rPr>
          <w:color w:val="4A442A" w:themeColor="background2" w:themeShade="40"/>
        </w:rPr>
      </w:pPr>
      <w:r w:rsidRPr="002F23D9">
        <w:rPr>
          <w:color w:val="4A442A" w:themeColor="background2" w:themeShade="40"/>
        </w:rPr>
        <w:t>Are you interested in hearing ideas from the corporate perspective?</w:t>
      </w:r>
    </w:p>
    <w:p w:rsidR="002F23D9" w:rsidRPr="002F23D9" w:rsidRDefault="002F23D9" w:rsidP="002F23D9">
      <w:pPr>
        <w:spacing w:after="0"/>
        <w:rPr>
          <w:color w:val="4A442A" w:themeColor="background2" w:themeShade="40"/>
        </w:rPr>
      </w:pPr>
    </w:p>
    <w:p w:rsidR="002F23D9" w:rsidRPr="002F23D9" w:rsidRDefault="002F23D9" w:rsidP="002F23D9">
      <w:pPr>
        <w:spacing w:after="0"/>
        <w:rPr>
          <w:color w:val="4A442A" w:themeColor="background2" w:themeShade="40"/>
        </w:rPr>
      </w:pPr>
      <w:r w:rsidRPr="002F23D9">
        <w:rPr>
          <w:color w:val="4A442A" w:themeColor="background2" w:themeShade="40"/>
        </w:rPr>
        <w:t>Then join us for the chance to learn valuable skills while networking with professionals in your area!</w:t>
      </w:r>
    </w:p>
    <w:p w:rsidR="002F23D9" w:rsidRPr="002F23D9" w:rsidRDefault="002F23D9" w:rsidP="002F23D9">
      <w:pPr>
        <w:spacing w:after="0"/>
        <w:rPr>
          <w:color w:val="4A442A" w:themeColor="background2" w:themeShade="40"/>
        </w:rPr>
      </w:pPr>
    </w:p>
    <w:p w:rsidR="002F23D9" w:rsidRPr="002F23D9" w:rsidRDefault="002F23D9" w:rsidP="002F23D9">
      <w:pPr>
        <w:spacing w:after="0"/>
        <w:rPr>
          <w:color w:val="4A442A" w:themeColor="background2" w:themeShade="40"/>
        </w:rPr>
      </w:pPr>
      <w:r w:rsidRPr="002F23D9">
        <w:rPr>
          <w:color w:val="4A442A" w:themeColor="background2" w:themeShade="40"/>
        </w:rPr>
        <w:t xml:space="preserve">We realize that many of our nonprofit partners utilize practices common to the corporate industry when fulfilling their day-to-day operational needs. That is why we are hosting the </w:t>
      </w:r>
      <w:r w:rsidRPr="002F23D9">
        <w:rPr>
          <w:i/>
          <w:color w:val="4A442A" w:themeColor="background2" w:themeShade="40"/>
        </w:rPr>
        <w:t>Summit</w:t>
      </w:r>
      <w:r w:rsidRPr="002F23D9">
        <w:rPr>
          <w:color w:val="4A442A" w:themeColor="background2" w:themeShade="40"/>
        </w:rPr>
        <w:t xml:space="preserve"> to bring together our corporate partners with nonprofits, schools, and faith-based organizations for a day of learning and sharing best practices. Through group workshops and consultations, corporate experts will be offering their knowledge and expertise on a variety of topics. We welcome every volunteer manager, staff member, board member, organizational leader, and volunteer/intern to join us for this unique opportunity. Feel free to spread the word to anyone within your network!</w:t>
      </w:r>
    </w:p>
    <w:p w:rsidR="002F23D9" w:rsidRPr="002F23D9" w:rsidRDefault="002F23D9" w:rsidP="002F23D9">
      <w:pPr>
        <w:spacing w:after="0"/>
        <w:rPr>
          <w:color w:val="4A442A" w:themeColor="background2" w:themeShade="40"/>
        </w:rPr>
      </w:pPr>
    </w:p>
    <w:p w:rsidR="002F23D9" w:rsidRDefault="002F23D9" w:rsidP="002F23D9">
      <w:pPr>
        <w:spacing w:after="0"/>
        <w:rPr>
          <w:color w:val="4A442A" w:themeColor="background2" w:themeShade="40"/>
        </w:rPr>
      </w:pPr>
      <w:r w:rsidRPr="002F23D9">
        <w:rPr>
          <w:color w:val="4A442A" w:themeColor="background2" w:themeShade="40"/>
        </w:rPr>
        <w:t>General Mills, 3M, Thomson Reuters,</w:t>
      </w:r>
      <w:r w:rsidR="007E616D">
        <w:rPr>
          <w:color w:val="4A442A" w:themeColor="background2" w:themeShade="40"/>
        </w:rPr>
        <w:t xml:space="preserve"> Medtronic, UnitedHealth Group,</w:t>
      </w:r>
      <w:r w:rsidR="005D2EC0">
        <w:rPr>
          <w:color w:val="4A442A" w:themeColor="background2" w:themeShade="40"/>
        </w:rPr>
        <w:t xml:space="preserve"> Deloitte,</w:t>
      </w:r>
      <w:r w:rsidRPr="002F23D9">
        <w:rPr>
          <w:color w:val="4A442A" w:themeColor="background2" w:themeShade="40"/>
        </w:rPr>
        <w:t xml:space="preserve"> and Cummins will be providing workshops on topics ranging from marketing, social media, customer s</w:t>
      </w:r>
      <w:r w:rsidR="00FC2AED">
        <w:rPr>
          <w:color w:val="4A442A" w:themeColor="background2" w:themeShade="40"/>
        </w:rPr>
        <w:t>upport</w:t>
      </w:r>
      <w:r w:rsidRPr="002F23D9">
        <w:rPr>
          <w:color w:val="4A442A" w:themeColor="background2" w:themeShade="40"/>
        </w:rPr>
        <w:t>, technology, finance, legal issues, and more.</w:t>
      </w:r>
      <w:r w:rsidR="003A1BDB">
        <w:rPr>
          <w:color w:val="4A442A" w:themeColor="background2" w:themeShade="40"/>
        </w:rPr>
        <w:t xml:space="preserve"> Umbrella organizations such as the Charities Review Council, GiveMN, and </w:t>
      </w:r>
      <w:r w:rsidR="00321DE5">
        <w:rPr>
          <w:color w:val="4A442A" w:themeColor="background2" w:themeShade="40"/>
        </w:rPr>
        <w:t xml:space="preserve">the Minnesota Council of Nonprofits </w:t>
      </w:r>
      <w:r w:rsidR="003A1BDB">
        <w:rPr>
          <w:color w:val="4A442A" w:themeColor="background2" w:themeShade="40"/>
        </w:rPr>
        <w:t>will also be present to share their advice.</w:t>
      </w:r>
    </w:p>
    <w:p w:rsidR="002F23D9" w:rsidRDefault="002F23D9" w:rsidP="002F23D9">
      <w:pPr>
        <w:spacing w:after="0"/>
        <w:rPr>
          <w:color w:val="4A442A" w:themeColor="background2" w:themeShade="40"/>
        </w:rPr>
      </w:pPr>
    </w:p>
    <w:p w:rsidR="002F23D9" w:rsidRPr="002F23D9" w:rsidRDefault="002F23D9" w:rsidP="002F23D9">
      <w:pPr>
        <w:spacing w:after="0"/>
        <w:rPr>
          <w:color w:val="4A442A" w:themeColor="background2" w:themeShade="40"/>
        </w:rPr>
      </w:pPr>
      <w:r>
        <w:rPr>
          <w:color w:val="4A442A" w:themeColor="background2" w:themeShade="40"/>
        </w:rPr>
        <w:t>Hurry in and register today!</w:t>
      </w:r>
    </w:p>
    <w:p w:rsidR="002F23D9" w:rsidRDefault="002F23D9"/>
    <w:p w:rsidR="002F23D9" w:rsidRDefault="002F23D9"/>
    <w:p w:rsidR="00AE1024" w:rsidRDefault="00AE1024"/>
    <w:sectPr w:rsidR="00AE1024" w:rsidSect="009A0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D9" w:rsidRDefault="002F23D9" w:rsidP="00AE1024">
      <w:pPr>
        <w:spacing w:after="0" w:line="240" w:lineRule="auto"/>
      </w:pPr>
      <w:r>
        <w:separator/>
      </w:r>
    </w:p>
  </w:endnote>
  <w:endnote w:type="continuationSeparator" w:id="0">
    <w:p w:rsidR="002F23D9" w:rsidRDefault="002F23D9" w:rsidP="00AE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D9" w:rsidRDefault="002F23D9" w:rsidP="00AE1024">
      <w:pPr>
        <w:spacing w:after="0" w:line="240" w:lineRule="auto"/>
      </w:pPr>
      <w:r>
        <w:separator/>
      </w:r>
    </w:p>
  </w:footnote>
  <w:footnote w:type="continuationSeparator" w:id="0">
    <w:p w:rsidR="002F23D9" w:rsidRDefault="002F23D9" w:rsidP="00AE1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5C7"/>
    <w:multiLevelType w:val="hybridMultilevel"/>
    <w:tmpl w:val="8D6C07A0"/>
    <w:lvl w:ilvl="0" w:tplc="2A542B2C">
      <w:start w:val="1"/>
      <w:numFmt w:val="bullet"/>
      <w:lvlText w:val="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8596A"/>
    <w:multiLevelType w:val="hybridMultilevel"/>
    <w:tmpl w:val="1CA4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D704E"/>
    <w:multiLevelType w:val="hybridMultilevel"/>
    <w:tmpl w:val="6E9A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44C8"/>
    <w:multiLevelType w:val="hybridMultilevel"/>
    <w:tmpl w:val="C428E9B8"/>
    <w:lvl w:ilvl="0" w:tplc="FC585E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55745"/>
    <w:multiLevelType w:val="hybridMultilevel"/>
    <w:tmpl w:val="5CD485FC"/>
    <w:lvl w:ilvl="0" w:tplc="D5CEE5EE">
      <w:start w:val="1"/>
      <w:numFmt w:val="bullet"/>
      <w:lvlText w:val=""/>
      <w:lvlJc w:val="left"/>
      <w:pPr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B6FD0"/>
    <w:multiLevelType w:val="hybridMultilevel"/>
    <w:tmpl w:val="1BA62072"/>
    <w:lvl w:ilvl="0" w:tplc="06008600">
      <w:start w:val="1"/>
      <w:numFmt w:val="bullet"/>
      <w:lvlText w:val="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C0D49"/>
    <w:multiLevelType w:val="hybridMultilevel"/>
    <w:tmpl w:val="963287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C585E2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DE"/>
    <w:rsid w:val="00016B0C"/>
    <w:rsid w:val="00017D1F"/>
    <w:rsid w:val="0002449E"/>
    <w:rsid w:val="0002624F"/>
    <w:rsid w:val="000339EE"/>
    <w:rsid w:val="00044253"/>
    <w:rsid w:val="00057376"/>
    <w:rsid w:val="00057474"/>
    <w:rsid w:val="00063B0F"/>
    <w:rsid w:val="00084094"/>
    <w:rsid w:val="000A35F1"/>
    <w:rsid w:val="000B13C4"/>
    <w:rsid w:val="000E30E8"/>
    <w:rsid w:val="000E55FD"/>
    <w:rsid w:val="001004C3"/>
    <w:rsid w:val="001414B5"/>
    <w:rsid w:val="00173AD4"/>
    <w:rsid w:val="00183B11"/>
    <w:rsid w:val="001A20FE"/>
    <w:rsid w:val="001A6FB5"/>
    <w:rsid w:val="001A7165"/>
    <w:rsid w:val="001B6956"/>
    <w:rsid w:val="001B7493"/>
    <w:rsid w:val="00213B88"/>
    <w:rsid w:val="00221D59"/>
    <w:rsid w:val="002245F5"/>
    <w:rsid w:val="00242DCD"/>
    <w:rsid w:val="00245A45"/>
    <w:rsid w:val="0024670D"/>
    <w:rsid w:val="002577B7"/>
    <w:rsid w:val="00263690"/>
    <w:rsid w:val="00273644"/>
    <w:rsid w:val="00274F06"/>
    <w:rsid w:val="00291A00"/>
    <w:rsid w:val="002A45B5"/>
    <w:rsid w:val="002D14F6"/>
    <w:rsid w:val="002E3525"/>
    <w:rsid w:val="002F23D9"/>
    <w:rsid w:val="00311AC8"/>
    <w:rsid w:val="003147EB"/>
    <w:rsid w:val="00321DE5"/>
    <w:rsid w:val="0032213D"/>
    <w:rsid w:val="00322728"/>
    <w:rsid w:val="003246AD"/>
    <w:rsid w:val="00362107"/>
    <w:rsid w:val="0037239F"/>
    <w:rsid w:val="00385CA5"/>
    <w:rsid w:val="00386F3B"/>
    <w:rsid w:val="003A1BDB"/>
    <w:rsid w:val="003A5922"/>
    <w:rsid w:val="003B27A1"/>
    <w:rsid w:val="003B63D3"/>
    <w:rsid w:val="003D208E"/>
    <w:rsid w:val="003E333E"/>
    <w:rsid w:val="003E3E1B"/>
    <w:rsid w:val="003E7B7A"/>
    <w:rsid w:val="00402CFC"/>
    <w:rsid w:val="00417BBC"/>
    <w:rsid w:val="00437995"/>
    <w:rsid w:val="00444A71"/>
    <w:rsid w:val="004450C9"/>
    <w:rsid w:val="0048706E"/>
    <w:rsid w:val="004C7853"/>
    <w:rsid w:val="004D4DB5"/>
    <w:rsid w:val="004F1DC8"/>
    <w:rsid w:val="0051430A"/>
    <w:rsid w:val="005439FF"/>
    <w:rsid w:val="00547A52"/>
    <w:rsid w:val="00556B33"/>
    <w:rsid w:val="005B7968"/>
    <w:rsid w:val="005C5387"/>
    <w:rsid w:val="005C7AB9"/>
    <w:rsid w:val="005D2EC0"/>
    <w:rsid w:val="005D748D"/>
    <w:rsid w:val="005F0411"/>
    <w:rsid w:val="005F5509"/>
    <w:rsid w:val="005F6D73"/>
    <w:rsid w:val="00600D4C"/>
    <w:rsid w:val="00614F9A"/>
    <w:rsid w:val="0062383D"/>
    <w:rsid w:val="00644B99"/>
    <w:rsid w:val="006471DF"/>
    <w:rsid w:val="00665C74"/>
    <w:rsid w:val="00695442"/>
    <w:rsid w:val="006968DA"/>
    <w:rsid w:val="006A044E"/>
    <w:rsid w:val="006A536C"/>
    <w:rsid w:val="006A5503"/>
    <w:rsid w:val="006A71B3"/>
    <w:rsid w:val="006B2C06"/>
    <w:rsid w:val="006F294A"/>
    <w:rsid w:val="007347A8"/>
    <w:rsid w:val="00734B6E"/>
    <w:rsid w:val="00753E2D"/>
    <w:rsid w:val="00756790"/>
    <w:rsid w:val="007605B6"/>
    <w:rsid w:val="0076081B"/>
    <w:rsid w:val="00791357"/>
    <w:rsid w:val="007A2DE0"/>
    <w:rsid w:val="007A4E05"/>
    <w:rsid w:val="007B07EC"/>
    <w:rsid w:val="007E1C7D"/>
    <w:rsid w:val="007E301D"/>
    <w:rsid w:val="007E616D"/>
    <w:rsid w:val="007F2EFB"/>
    <w:rsid w:val="00837C86"/>
    <w:rsid w:val="0084150D"/>
    <w:rsid w:val="00860EBE"/>
    <w:rsid w:val="008745DF"/>
    <w:rsid w:val="0087509E"/>
    <w:rsid w:val="00896BB3"/>
    <w:rsid w:val="008A37C2"/>
    <w:rsid w:val="008C1AD1"/>
    <w:rsid w:val="008C2433"/>
    <w:rsid w:val="008F4B1F"/>
    <w:rsid w:val="00937709"/>
    <w:rsid w:val="0094318B"/>
    <w:rsid w:val="00951B58"/>
    <w:rsid w:val="00964282"/>
    <w:rsid w:val="009838A9"/>
    <w:rsid w:val="00983DE9"/>
    <w:rsid w:val="00987293"/>
    <w:rsid w:val="0099120C"/>
    <w:rsid w:val="009A0110"/>
    <w:rsid w:val="009C1FE2"/>
    <w:rsid w:val="00A26399"/>
    <w:rsid w:val="00A324C0"/>
    <w:rsid w:val="00A367A4"/>
    <w:rsid w:val="00A57CED"/>
    <w:rsid w:val="00A618D5"/>
    <w:rsid w:val="00AD7478"/>
    <w:rsid w:val="00AE1024"/>
    <w:rsid w:val="00AF3375"/>
    <w:rsid w:val="00AF4231"/>
    <w:rsid w:val="00AF4941"/>
    <w:rsid w:val="00B20C3B"/>
    <w:rsid w:val="00B350ED"/>
    <w:rsid w:val="00B36D52"/>
    <w:rsid w:val="00B41B35"/>
    <w:rsid w:val="00B42CAC"/>
    <w:rsid w:val="00B579B0"/>
    <w:rsid w:val="00B825D9"/>
    <w:rsid w:val="00BA1872"/>
    <w:rsid w:val="00BB330B"/>
    <w:rsid w:val="00BE7160"/>
    <w:rsid w:val="00C07B4A"/>
    <w:rsid w:val="00C206DE"/>
    <w:rsid w:val="00C21796"/>
    <w:rsid w:val="00C56F09"/>
    <w:rsid w:val="00C638C9"/>
    <w:rsid w:val="00C923CF"/>
    <w:rsid w:val="00C97C17"/>
    <w:rsid w:val="00CA5C9B"/>
    <w:rsid w:val="00CC08D7"/>
    <w:rsid w:val="00D00FC1"/>
    <w:rsid w:val="00D03758"/>
    <w:rsid w:val="00D03E6E"/>
    <w:rsid w:val="00D06AA3"/>
    <w:rsid w:val="00D232A9"/>
    <w:rsid w:val="00D32D1A"/>
    <w:rsid w:val="00D344A2"/>
    <w:rsid w:val="00D35B9F"/>
    <w:rsid w:val="00D54197"/>
    <w:rsid w:val="00D5791F"/>
    <w:rsid w:val="00D76BA0"/>
    <w:rsid w:val="00DA7D20"/>
    <w:rsid w:val="00DC2F1F"/>
    <w:rsid w:val="00DE4A4A"/>
    <w:rsid w:val="00DE57CC"/>
    <w:rsid w:val="00E02839"/>
    <w:rsid w:val="00E14C37"/>
    <w:rsid w:val="00E22645"/>
    <w:rsid w:val="00E53947"/>
    <w:rsid w:val="00E55C6B"/>
    <w:rsid w:val="00E74F17"/>
    <w:rsid w:val="00EB10AC"/>
    <w:rsid w:val="00EB6FF2"/>
    <w:rsid w:val="00EE3F7E"/>
    <w:rsid w:val="00EE7C7F"/>
    <w:rsid w:val="00F11195"/>
    <w:rsid w:val="00F24BEA"/>
    <w:rsid w:val="00F51209"/>
    <w:rsid w:val="00F678DD"/>
    <w:rsid w:val="00F81E54"/>
    <w:rsid w:val="00F8540B"/>
    <w:rsid w:val="00FB1300"/>
    <w:rsid w:val="00FC2AED"/>
    <w:rsid w:val="00F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 strokecolor="none [1614]">
      <v:stroke color="none [1614]" weight="1.25pt"/>
      <o:colormru v:ext="edit" colors="#25bac1,#929452,#07d3e9"/>
      <o:colormenu v:ext="edit" fillcolor="none" strokecolor="none [1614]"/>
    </o:shapedefaults>
    <o:shapelayout v:ext="edit">
      <o:idmap v:ext="edit" data="1"/>
      <o:rules v:ext="edit">
        <o:r id="V:Rule13" type="connector" idref="#_x0000_s1054"/>
        <o:r id="V:Rule14" type="connector" idref="#_x0000_s1044"/>
        <o:r id="V:Rule15" type="connector" idref="#_x0000_s1040"/>
        <o:r id="V:Rule16" type="connector" idref="#_x0000_s1041"/>
        <o:r id="V:Rule17" type="callout" idref="#_x0000_s1028"/>
        <o:r id="V:Rule18" type="connector" idref="#_x0000_s1053"/>
        <o:r id="V:Rule19" type="connector" idref="#_x0000_s1056"/>
        <o:r id="V:Rule20" type="connector" idref="#_x0000_s1039"/>
        <o:r id="V:Rule21" type="connector" idref="#_x0000_s1037"/>
        <o:r id="V:Rule22" type="connector" idref="#_x0000_s1042"/>
        <o:r id="V:Rule23" type="connector" idref="#_x0000_s1055"/>
        <o:r id="V:Rule24" type="connector" idref="#_x0000_s1043"/>
        <o:r id="V:Rule25" type="connector" idref="#_x0000_s1036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024"/>
  </w:style>
  <w:style w:type="paragraph" w:styleId="Footer">
    <w:name w:val="footer"/>
    <w:basedOn w:val="Normal"/>
    <w:link w:val="FooterChar"/>
    <w:uiPriority w:val="99"/>
    <w:semiHidden/>
    <w:unhideWhenUsed/>
    <w:rsid w:val="00AE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024"/>
  </w:style>
  <w:style w:type="character" w:styleId="Hyperlink">
    <w:name w:val="Hyperlink"/>
    <w:basedOn w:val="DefaultParagraphFont"/>
    <w:uiPriority w:val="99"/>
    <w:unhideWhenUsed/>
    <w:rsid w:val="00C07B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1A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024"/>
  </w:style>
  <w:style w:type="paragraph" w:styleId="Footer">
    <w:name w:val="footer"/>
    <w:basedOn w:val="Normal"/>
    <w:link w:val="FooterChar"/>
    <w:uiPriority w:val="99"/>
    <w:semiHidden/>
    <w:unhideWhenUsed/>
    <w:rsid w:val="00AE1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1024"/>
  </w:style>
  <w:style w:type="character" w:styleId="Hyperlink">
    <w:name w:val="Hyperlink"/>
    <w:basedOn w:val="DefaultParagraphFont"/>
    <w:uiPriority w:val="99"/>
    <w:unhideWhenUsed/>
    <w:rsid w:val="00C0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Mall Of America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</dc:creator>
  <cp:lastModifiedBy>Hannah Kowalski</cp:lastModifiedBy>
  <cp:revision>2</cp:revision>
  <cp:lastPrinted>2012-10-01T13:30:00Z</cp:lastPrinted>
  <dcterms:created xsi:type="dcterms:W3CDTF">2012-10-15T18:46:00Z</dcterms:created>
  <dcterms:modified xsi:type="dcterms:W3CDTF">2012-10-15T18:46:00Z</dcterms:modified>
</cp:coreProperties>
</file>